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22" w:rsidRDefault="00B72022" w:rsidP="001F7DDB">
      <w:pPr>
        <w:pStyle w:val="Zhlav"/>
        <w:pBdr>
          <w:top w:val="single" w:sz="4" w:space="1" w:color="auto"/>
          <w:left w:val="single" w:sz="4" w:space="4" w:color="auto"/>
          <w:bottom w:val="single" w:sz="4" w:space="1" w:color="auto"/>
          <w:right w:val="single" w:sz="4" w:space="4" w:color="auto"/>
        </w:pBdr>
        <w:jc w:val="center"/>
        <w:rPr>
          <w:b/>
        </w:rPr>
      </w:pPr>
    </w:p>
    <w:p w:rsidR="00B72022" w:rsidRPr="00E63C32" w:rsidRDefault="00B72022" w:rsidP="001F7DDB">
      <w:pPr>
        <w:pStyle w:val="Zhlav"/>
        <w:pBdr>
          <w:top w:val="single" w:sz="4" w:space="1" w:color="auto"/>
          <w:left w:val="single" w:sz="4" w:space="4" w:color="auto"/>
          <w:bottom w:val="single" w:sz="4" w:space="1" w:color="auto"/>
          <w:right w:val="single" w:sz="4" w:space="4" w:color="auto"/>
        </w:pBdr>
        <w:jc w:val="center"/>
        <w:outlineLvl w:val="0"/>
        <w:rPr>
          <w:b/>
          <w:sz w:val="48"/>
          <w:szCs w:val="48"/>
        </w:rPr>
      </w:pPr>
      <w:r>
        <w:rPr>
          <w:b/>
          <w:sz w:val="48"/>
          <w:szCs w:val="48"/>
        </w:rPr>
        <w:t>TISKOVÉ ODDĚLENÍ</w:t>
      </w:r>
    </w:p>
    <w:p w:rsidR="00B72022" w:rsidRPr="00E63C32" w:rsidRDefault="00B72022" w:rsidP="001F7DDB">
      <w:pPr>
        <w:pStyle w:val="Zhlav"/>
        <w:pBdr>
          <w:top w:val="single" w:sz="4" w:space="1" w:color="auto"/>
          <w:left w:val="single" w:sz="4" w:space="4" w:color="auto"/>
          <w:bottom w:val="single" w:sz="4" w:space="1" w:color="auto"/>
          <w:right w:val="single" w:sz="4" w:space="4" w:color="auto"/>
        </w:pBdr>
        <w:jc w:val="center"/>
        <w:outlineLvl w:val="0"/>
        <w:rPr>
          <w:b/>
          <w:sz w:val="32"/>
          <w:szCs w:val="32"/>
        </w:rPr>
      </w:pPr>
      <w:r w:rsidRPr="00E63C32">
        <w:rPr>
          <w:b/>
          <w:sz w:val="32"/>
          <w:szCs w:val="32"/>
        </w:rPr>
        <w:t>MINISTERSTVA OBRANY ČESKÉ REPUBLIKY</w:t>
      </w:r>
    </w:p>
    <w:p w:rsidR="00B72022" w:rsidRDefault="00B72022" w:rsidP="001F7DDB">
      <w:pPr>
        <w:pStyle w:val="Zhlav"/>
        <w:pBdr>
          <w:top w:val="single" w:sz="4" w:space="1" w:color="auto"/>
          <w:left w:val="single" w:sz="4" w:space="4" w:color="auto"/>
          <w:bottom w:val="single" w:sz="4" w:space="1" w:color="auto"/>
          <w:right w:val="single" w:sz="4" w:space="4" w:color="auto"/>
        </w:pBdr>
        <w:jc w:val="center"/>
        <w:rPr>
          <w:b/>
          <w:sz w:val="24"/>
        </w:rPr>
      </w:pPr>
    </w:p>
    <w:p w:rsidR="00B72022" w:rsidRDefault="00B72022" w:rsidP="001F7DDB">
      <w:pPr>
        <w:jc w:val="both"/>
        <w:rPr>
          <w:b/>
          <w:sz w:val="24"/>
        </w:rPr>
      </w:pPr>
    </w:p>
    <w:p w:rsidR="00B72022" w:rsidRDefault="00B72022" w:rsidP="001F7DDB">
      <w:pPr>
        <w:tabs>
          <w:tab w:val="left" w:pos="1134"/>
        </w:tabs>
        <w:jc w:val="both"/>
        <w:rPr>
          <w:sz w:val="24"/>
        </w:rPr>
      </w:pPr>
      <w:r>
        <w:rPr>
          <w:b/>
          <w:sz w:val="24"/>
        </w:rPr>
        <w:t>Datum</w:t>
      </w:r>
      <w:r>
        <w:rPr>
          <w:sz w:val="24"/>
        </w:rPr>
        <w:t xml:space="preserve">: </w:t>
      </w:r>
      <w:r w:rsidR="00B2722E">
        <w:rPr>
          <w:sz w:val="24"/>
        </w:rPr>
        <w:t xml:space="preserve"> </w:t>
      </w:r>
      <w:r w:rsidR="00FF19A8">
        <w:rPr>
          <w:sz w:val="24"/>
        </w:rPr>
        <w:t>19</w:t>
      </w:r>
      <w:r w:rsidR="005F46F4">
        <w:rPr>
          <w:sz w:val="24"/>
        </w:rPr>
        <w:t>. února</w:t>
      </w:r>
      <w:r w:rsidR="00541D37">
        <w:rPr>
          <w:sz w:val="24"/>
        </w:rPr>
        <w:t xml:space="preserve"> 2019</w:t>
      </w:r>
    </w:p>
    <w:p w:rsidR="00FF19A8" w:rsidRPr="00FF19A8" w:rsidRDefault="00B72022" w:rsidP="00FF19A8">
      <w:pPr>
        <w:jc w:val="both"/>
        <w:rPr>
          <w:rFonts w:eastAsiaTheme="minorHAnsi"/>
          <w:b/>
          <w:sz w:val="24"/>
          <w:szCs w:val="24"/>
        </w:rPr>
      </w:pPr>
      <w:r>
        <w:rPr>
          <w:b/>
          <w:sz w:val="24"/>
        </w:rPr>
        <w:t>Téma</w:t>
      </w:r>
      <w:r>
        <w:rPr>
          <w:sz w:val="24"/>
        </w:rPr>
        <w:t xml:space="preserve">: </w:t>
      </w:r>
      <w:r w:rsidR="00D35341">
        <w:rPr>
          <w:b/>
          <w:sz w:val="24"/>
          <w:szCs w:val="24"/>
        </w:rPr>
        <w:t xml:space="preserve">TZ – </w:t>
      </w:r>
      <w:r w:rsidR="00FF19A8" w:rsidRPr="00FF19A8">
        <w:rPr>
          <w:rFonts w:eastAsiaTheme="minorHAnsi"/>
          <w:b/>
          <w:sz w:val="24"/>
          <w:szCs w:val="24"/>
        </w:rPr>
        <w:t>Cílem pracovní cesty ministra obrany je podpora českého obranného průmyslu</w:t>
      </w:r>
    </w:p>
    <w:p w:rsidR="00842310" w:rsidRPr="00842310" w:rsidRDefault="00842310" w:rsidP="005F46F4">
      <w:pPr>
        <w:rPr>
          <w:b/>
          <w:sz w:val="24"/>
          <w:szCs w:val="24"/>
        </w:rPr>
      </w:pPr>
    </w:p>
    <w:p w:rsidR="00B72022" w:rsidRDefault="00B72022" w:rsidP="001F7DDB">
      <w:pPr>
        <w:tabs>
          <w:tab w:val="left" w:pos="1134"/>
        </w:tabs>
        <w:jc w:val="both"/>
      </w:pPr>
      <w:r>
        <w:rPr>
          <w:noProof/>
        </w:rPr>
        <mc:AlternateContent>
          <mc:Choice Requires="wps">
            <w:drawing>
              <wp:anchor distT="0" distB="0" distL="114300" distR="114300" simplePos="0" relativeHeight="251659264" behindDoc="0" locked="0" layoutInCell="1" allowOverlap="1" wp14:anchorId="2689F83B" wp14:editId="1604A6E2">
                <wp:simplePos x="0" y="0"/>
                <wp:positionH relativeFrom="column">
                  <wp:posOffset>-48895</wp:posOffset>
                </wp:positionH>
                <wp:positionV relativeFrom="paragraph">
                  <wp:posOffset>83820</wp:posOffset>
                </wp:positionV>
                <wp:extent cx="5943600" cy="0"/>
                <wp:effectExtent l="13335" t="8890" r="5715" b="1016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175B"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5SKAIAADUEAAAOAAAAZHJzL2Uyb0RvYy54bWysU02O0zAY3SNxB8v7NkknL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"/>
            </w:pict>
          </mc:Fallback>
        </mc:AlternateContent>
      </w:r>
      <w:r w:rsidRPr="0004148F">
        <w:tab/>
      </w:r>
    </w:p>
    <w:p w:rsidR="00FF19A8" w:rsidRPr="00FF19A8" w:rsidRDefault="00FF19A8" w:rsidP="00FF19A8">
      <w:pPr>
        <w:jc w:val="both"/>
        <w:rPr>
          <w:rFonts w:eastAsiaTheme="minorHAnsi"/>
          <w:i/>
          <w:sz w:val="24"/>
          <w:szCs w:val="24"/>
        </w:rPr>
      </w:pPr>
      <w:r w:rsidRPr="00FF19A8">
        <w:rPr>
          <w:rFonts w:eastAsiaTheme="minorHAnsi"/>
          <w:i/>
          <w:sz w:val="24"/>
          <w:szCs w:val="24"/>
        </w:rPr>
        <w:t xml:space="preserve">Ministr obrany Lubomír </w:t>
      </w:r>
      <w:proofErr w:type="spellStart"/>
      <w:r w:rsidRPr="00FF19A8">
        <w:rPr>
          <w:rFonts w:eastAsiaTheme="minorHAnsi"/>
          <w:i/>
          <w:sz w:val="24"/>
          <w:szCs w:val="24"/>
        </w:rPr>
        <w:t>Metnar</w:t>
      </w:r>
      <w:proofErr w:type="spellEnd"/>
      <w:r w:rsidRPr="00FF19A8">
        <w:rPr>
          <w:rFonts w:eastAsiaTheme="minorHAnsi"/>
          <w:i/>
          <w:sz w:val="24"/>
          <w:szCs w:val="24"/>
        </w:rPr>
        <w:t xml:space="preserve"> se tento týden zúčastnil 14. ročníku veletrhu obranné a bezpečnostní techniky IDEX 2019 v Abú Dhabí ve Spojených arabských emirátech. Dnes odlétá do indického Bengalúru, kde navštíví Aero India 2019. </w:t>
      </w:r>
    </w:p>
    <w:p w:rsidR="00FF19A8" w:rsidRPr="00FF19A8" w:rsidRDefault="00FF19A8" w:rsidP="00FF19A8">
      <w:pPr>
        <w:jc w:val="both"/>
        <w:rPr>
          <w:rFonts w:eastAsiaTheme="minorHAnsi"/>
          <w:sz w:val="24"/>
          <w:szCs w:val="24"/>
        </w:rPr>
      </w:pPr>
    </w:p>
    <w:p w:rsidR="00FF19A8" w:rsidRPr="00FF19A8" w:rsidRDefault="00FF19A8" w:rsidP="00FF19A8">
      <w:pPr>
        <w:jc w:val="both"/>
        <w:rPr>
          <w:rFonts w:eastAsiaTheme="minorHAnsi"/>
          <w:sz w:val="24"/>
          <w:szCs w:val="24"/>
        </w:rPr>
      </w:pPr>
      <w:r w:rsidRPr="00FF19A8">
        <w:rPr>
          <w:rFonts w:eastAsiaTheme="minorHAnsi"/>
          <w:sz w:val="24"/>
          <w:szCs w:val="24"/>
        </w:rPr>
        <w:t xml:space="preserve">Hlavním cílem pracovní cesty ministra obrany je podpora českého obranného průmyslu na zahraničních trzích. Veletrh IDEX, na kterém se prezentovalo patnáct českých společností, je považován za jeden ze strategicky nejvýznamnějších veletrhů globálního rozsahu představující technologie pro vzdušné, pozemní a námořní síly napříč různými obrannými sektory. </w:t>
      </w:r>
    </w:p>
    <w:p w:rsidR="00FF19A8" w:rsidRPr="00FF19A8" w:rsidRDefault="00FF19A8" w:rsidP="00FF19A8">
      <w:pPr>
        <w:jc w:val="both"/>
        <w:rPr>
          <w:rFonts w:eastAsiaTheme="minorHAnsi"/>
          <w:sz w:val="24"/>
          <w:szCs w:val="24"/>
        </w:rPr>
      </w:pPr>
    </w:p>
    <w:p w:rsidR="00FF19A8" w:rsidRPr="00FF19A8" w:rsidRDefault="00FF19A8" w:rsidP="00FF19A8">
      <w:pPr>
        <w:jc w:val="both"/>
        <w:rPr>
          <w:rFonts w:eastAsiaTheme="minorHAnsi"/>
          <w:sz w:val="24"/>
          <w:szCs w:val="24"/>
        </w:rPr>
      </w:pPr>
      <w:r w:rsidRPr="00FF19A8">
        <w:rPr>
          <w:rFonts w:eastAsiaTheme="minorHAnsi"/>
          <w:sz w:val="24"/>
          <w:szCs w:val="24"/>
        </w:rPr>
        <w:t xml:space="preserve">„Spojené arabské emiráty jsou naším důležitým partnerem. Hojná účast českých firem a dosavadní spolupráce s partnery ve Spojených arabských emirátech potvrzuje, že se naše firmy po právu pyšní dobrým renomé a vysokou kvalitou svého portfolia,” zdůraznil Lubomír </w:t>
      </w:r>
      <w:proofErr w:type="spellStart"/>
      <w:r w:rsidRPr="00FF19A8">
        <w:rPr>
          <w:rFonts w:eastAsiaTheme="minorHAnsi"/>
          <w:sz w:val="24"/>
          <w:szCs w:val="24"/>
        </w:rPr>
        <w:t>Metnar</w:t>
      </w:r>
      <w:proofErr w:type="spellEnd"/>
      <w:r w:rsidRPr="00FF19A8">
        <w:rPr>
          <w:rFonts w:eastAsiaTheme="minorHAnsi"/>
          <w:sz w:val="24"/>
          <w:szCs w:val="24"/>
        </w:rPr>
        <w:t>.</w:t>
      </w:r>
    </w:p>
    <w:p w:rsidR="00FF19A8" w:rsidRPr="00FF19A8" w:rsidRDefault="00FF19A8" w:rsidP="00FF19A8">
      <w:pPr>
        <w:spacing w:line="216" w:lineRule="atLeast"/>
        <w:jc w:val="both"/>
        <w:rPr>
          <w:rFonts w:eastAsiaTheme="minorHAnsi"/>
          <w:sz w:val="24"/>
          <w:szCs w:val="24"/>
        </w:rPr>
      </w:pPr>
    </w:p>
    <w:p w:rsidR="00FF19A8" w:rsidRPr="00FF19A8" w:rsidRDefault="00FF19A8" w:rsidP="00FF19A8">
      <w:pPr>
        <w:spacing w:line="216" w:lineRule="atLeast"/>
        <w:jc w:val="both"/>
        <w:rPr>
          <w:rFonts w:eastAsiaTheme="minorHAnsi"/>
          <w:sz w:val="24"/>
          <w:szCs w:val="24"/>
        </w:rPr>
      </w:pPr>
      <w:r w:rsidRPr="00FF19A8">
        <w:rPr>
          <w:rFonts w:eastAsiaTheme="minorHAnsi"/>
          <w:sz w:val="24"/>
          <w:szCs w:val="24"/>
        </w:rPr>
        <w:t xml:space="preserve">České technologie a produkty podpořil ministr </w:t>
      </w:r>
      <w:proofErr w:type="spellStart"/>
      <w:r w:rsidRPr="00FF19A8">
        <w:rPr>
          <w:rFonts w:eastAsiaTheme="minorHAnsi"/>
          <w:sz w:val="24"/>
          <w:szCs w:val="24"/>
        </w:rPr>
        <w:t>Metnar</w:t>
      </w:r>
      <w:proofErr w:type="spellEnd"/>
      <w:r w:rsidRPr="00FF19A8">
        <w:rPr>
          <w:rFonts w:eastAsiaTheme="minorHAnsi"/>
          <w:sz w:val="24"/>
          <w:szCs w:val="24"/>
        </w:rPr>
        <w:t xml:space="preserve"> i na svých jednáních se státním ministrem pro obranné záležitosti Al </w:t>
      </w:r>
      <w:proofErr w:type="spellStart"/>
      <w:r w:rsidRPr="00FF19A8">
        <w:rPr>
          <w:rFonts w:eastAsiaTheme="minorHAnsi"/>
          <w:sz w:val="24"/>
          <w:szCs w:val="24"/>
        </w:rPr>
        <w:t>Bawardim</w:t>
      </w:r>
      <w:proofErr w:type="spellEnd"/>
      <w:r w:rsidRPr="00FF19A8">
        <w:rPr>
          <w:rFonts w:eastAsiaTheme="minorHAnsi"/>
          <w:sz w:val="24"/>
          <w:szCs w:val="24"/>
        </w:rPr>
        <w:t xml:space="preserve"> a s náčelníkem generálního štábu ozbrojených sil Spojených arabských emirátů generálporučíkem Al </w:t>
      </w:r>
      <w:proofErr w:type="spellStart"/>
      <w:r w:rsidRPr="00FF19A8">
        <w:rPr>
          <w:rFonts w:eastAsiaTheme="minorHAnsi"/>
          <w:sz w:val="24"/>
          <w:szCs w:val="24"/>
        </w:rPr>
        <w:t>Rumaithim</w:t>
      </w:r>
      <w:proofErr w:type="spellEnd"/>
      <w:r w:rsidRPr="00FF19A8">
        <w:rPr>
          <w:rFonts w:eastAsiaTheme="minorHAnsi"/>
          <w:sz w:val="24"/>
          <w:szCs w:val="24"/>
        </w:rPr>
        <w:t>.</w:t>
      </w:r>
    </w:p>
    <w:p w:rsidR="00FF19A8" w:rsidRPr="00FF19A8" w:rsidRDefault="00FF19A8" w:rsidP="00FF19A8">
      <w:pPr>
        <w:spacing w:line="216" w:lineRule="atLeast"/>
        <w:jc w:val="both"/>
        <w:rPr>
          <w:rFonts w:eastAsiaTheme="minorHAnsi"/>
          <w:sz w:val="24"/>
          <w:szCs w:val="24"/>
        </w:rPr>
      </w:pPr>
    </w:p>
    <w:p w:rsidR="00FF19A8" w:rsidRPr="00FF19A8" w:rsidRDefault="00FF19A8" w:rsidP="00FF19A8">
      <w:pPr>
        <w:spacing w:line="216" w:lineRule="atLeast"/>
        <w:jc w:val="both"/>
        <w:rPr>
          <w:rFonts w:eastAsiaTheme="minorHAnsi"/>
          <w:sz w:val="24"/>
          <w:szCs w:val="24"/>
        </w:rPr>
      </w:pPr>
      <w:r w:rsidRPr="00FF19A8">
        <w:rPr>
          <w:rFonts w:eastAsiaTheme="minorHAnsi"/>
          <w:sz w:val="24"/>
          <w:szCs w:val="24"/>
        </w:rPr>
        <w:t xml:space="preserve">Kromě obchodní spolupráce byla tématem setkání i bezpečnostní problematika. „Sdílíme zkušenosti a osvědčené postupy. Přestože armády našich zemí mají odlišné úkoly, velmi jsem ocenil výměnu informací a stále se prohlubující spolupráci. Věřím, že naše návštěva a intenzivní jednání nadále posílí schopnosti a dovednosti naší armády i českých společností obranného průmyslu,“ podotkl Lubomír </w:t>
      </w:r>
      <w:proofErr w:type="spellStart"/>
      <w:r w:rsidRPr="00FF19A8">
        <w:rPr>
          <w:rFonts w:eastAsiaTheme="minorHAnsi"/>
          <w:sz w:val="24"/>
          <w:szCs w:val="24"/>
        </w:rPr>
        <w:t>Metnar</w:t>
      </w:r>
      <w:proofErr w:type="spellEnd"/>
      <w:r w:rsidRPr="00FF19A8">
        <w:rPr>
          <w:rFonts w:eastAsiaTheme="minorHAnsi"/>
          <w:sz w:val="24"/>
          <w:szCs w:val="24"/>
        </w:rPr>
        <w:t>.</w:t>
      </w:r>
    </w:p>
    <w:p w:rsidR="00FF19A8" w:rsidRPr="00FF19A8" w:rsidRDefault="00FF19A8" w:rsidP="00FF19A8">
      <w:pPr>
        <w:spacing w:line="216" w:lineRule="atLeast"/>
        <w:jc w:val="both"/>
        <w:rPr>
          <w:rFonts w:eastAsiaTheme="minorHAnsi"/>
          <w:sz w:val="24"/>
          <w:szCs w:val="24"/>
        </w:rPr>
      </w:pPr>
    </w:p>
    <w:p w:rsidR="00FF19A8" w:rsidRPr="00FF19A8" w:rsidRDefault="00FF19A8" w:rsidP="00FF19A8">
      <w:pPr>
        <w:spacing w:line="216" w:lineRule="atLeast"/>
        <w:jc w:val="both"/>
        <w:rPr>
          <w:rFonts w:eastAsiaTheme="minorHAnsi"/>
          <w:sz w:val="24"/>
          <w:szCs w:val="24"/>
        </w:rPr>
      </w:pPr>
      <w:r w:rsidRPr="00FF19A8">
        <w:rPr>
          <w:rFonts w:eastAsiaTheme="minorHAnsi"/>
          <w:sz w:val="24"/>
          <w:szCs w:val="24"/>
        </w:rPr>
        <w:t xml:space="preserve">Během zahraniční cesty se ministr obrany setkal s nejvýznamnějšími představiteli několika partnerských států. Se srbským protějškem </w:t>
      </w:r>
      <w:proofErr w:type="spellStart"/>
      <w:r w:rsidRPr="00FF19A8">
        <w:rPr>
          <w:rFonts w:eastAsiaTheme="minorHAnsi"/>
          <w:sz w:val="24"/>
          <w:szCs w:val="24"/>
        </w:rPr>
        <w:t>Alaksandarem</w:t>
      </w:r>
      <w:proofErr w:type="spellEnd"/>
      <w:r w:rsidRPr="00FF19A8">
        <w:rPr>
          <w:rFonts w:eastAsiaTheme="minorHAnsi"/>
          <w:sz w:val="24"/>
          <w:szCs w:val="24"/>
        </w:rPr>
        <w:t xml:space="preserve"> </w:t>
      </w:r>
      <w:proofErr w:type="spellStart"/>
      <w:r w:rsidRPr="00FF19A8">
        <w:rPr>
          <w:rFonts w:eastAsiaTheme="minorHAnsi"/>
          <w:sz w:val="24"/>
          <w:szCs w:val="24"/>
        </w:rPr>
        <w:t>Vulinem</w:t>
      </w:r>
      <w:proofErr w:type="spellEnd"/>
      <w:r w:rsidRPr="00FF19A8">
        <w:rPr>
          <w:rFonts w:eastAsiaTheme="minorHAnsi"/>
          <w:sz w:val="24"/>
          <w:szCs w:val="24"/>
        </w:rPr>
        <w:t xml:space="preserve"> a místopředsedou vlády a ministrem pro obranný a letecký průmysl Kazachstánu Askarem </w:t>
      </w:r>
      <w:proofErr w:type="spellStart"/>
      <w:r w:rsidRPr="00FF19A8">
        <w:rPr>
          <w:rFonts w:eastAsiaTheme="minorHAnsi"/>
          <w:sz w:val="24"/>
          <w:szCs w:val="24"/>
        </w:rPr>
        <w:t>Zhumagaliyevem</w:t>
      </w:r>
      <w:proofErr w:type="spellEnd"/>
      <w:r w:rsidRPr="00FF19A8">
        <w:rPr>
          <w:rFonts w:eastAsiaTheme="minorHAnsi"/>
          <w:sz w:val="24"/>
          <w:szCs w:val="24"/>
        </w:rPr>
        <w:t xml:space="preserve"> projednal klíčové oblasti spolupráce. Diskutoval také s ministry obrany Arménie a Afghánistánu. Se slovenským ministrem obrany Peterem Gajdošem navštívil stánky českých a slovenských firem. </w:t>
      </w:r>
    </w:p>
    <w:p w:rsidR="00FF19A8" w:rsidRDefault="00FF19A8" w:rsidP="00B83A1E">
      <w:pPr>
        <w:spacing w:after="80" w:line="360" w:lineRule="auto"/>
        <w:jc w:val="both"/>
        <w:rPr>
          <w:b/>
          <w:sz w:val="24"/>
          <w:szCs w:val="24"/>
        </w:rPr>
      </w:pPr>
    </w:p>
    <w:p w:rsidR="00842310" w:rsidRPr="00E34DF3" w:rsidRDefault="00FB58D8" w:rsidP="00B83A1E">
      <w:pPr>
        <w:spacing w:after="80" w:line="360" w:lineRule="auto"/>
        <w:jc w:val="both"/>
        <w:rPr>
          <w:rFonts w:ascii="Arial" w:hAnsi="Arial"/>
        </w:rPr>
      </w:pPr>
      <w:r>
        <w:rPr>
          <w:b/>
          <w:sz w:val="24"/>
          <w:szCs w:val="24"/>
        </w:rPr>
        <w:t>Tiskové oddělení OK MO</w:t>
      </w:r>
      <w:bookmarkStart w:id="0" w:name="_GoBack"/>
      <w:bookmarkEnd w:id="0"/>
    </w:p>
    <w:sectPr w:rsidR="00842310" w:rsidRPr="00E34DF3">
      <w:headerReference w:type="even" r:id="rId8"/>
      <w:headerReference w:type="default" r:id="rId9"/>
      <w:footerReference w:type="even" r:id="rId10"/>
      <w:footerReference w:type="default" r:id="rId11"/>
      <w:pgSz w:w="11906" w:h="16838" w:code="9"/>
      <w:pgMar w:top="1418" w:right="1418" w:bottom="1418" w:left="1418" w:header="708" w:footer="53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B6" w:rsidRDefault="00705CB6">
      <w:r>
        <w:separator/>
      </w:r>
    </w:p>
  </w:endnote>
  <w:endnote w:type="continuationSeparator" w:id="0">
    <w:p w:rsidR="00705CB6" w:rsidRDefault="0070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9D" w:rsidRDefault="0031320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7539D" w:rsidRDefault="003239D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9D" w:rsidRDefault="003239D8">
    <w:pPr>
      <w:pStyle w:val="Zpat"/>
      <w:ind w:right="-2"/>
      <w:jc w:val="center"/>
      <w:rPr>
        <w:b/>
      </w:rPr>
    </w:pPr>
  </w:p>
  <w:p w:rsidR="0017539D" w:rsidRDefault="003239D8">
    <w:pPr>
      <w:pStyle w:val="Zpat"/>
      <w:pBdr>
        <w:top w:val="single" w:sz="4" w:space="1" w:color="auto"/>
      </w:pBdr>
      <w:ind w:right="-2"/>
      <w:jc w:val="center"/>
      <w:rPr>
        <w:b/>
      </w:rPr>
    </w:pPr>
  </w:p>
  <w:p w:rsidR="0017539D" w:rsidRDefault="00313209">
    <w:pPr>
      <w:pStyle w:val="Zpat"/>
      <w:ind w:right="-2"/>
      <w:jc w:val="center"/>
      <w:rPr>
        <w:b/>
      </w:rPr>
    </w:pPr>
    <w:r>
      <w:rPr>
        <w:b/>
      </w:rPr>
      <w:t xml:space="preserve">Ministerstva obrany ČR – Odbor </w:t>
    </w:r>
    <w:proofErr w:type="gramStart"/>
    <w:r>
      <w:rPr>
        <w:b/>
      </w:rPr>
      <w:t>komunikace  – Tiskové</w:t>
    </w:r>
    <w:proofErr w:type="gramEnd"/>
    <w:r>
      <w:rPr>
        <w:b/>
      </w:rPr>
      <w:t xml:space="preserve"> oddělení</w:t>
    </w:r>
  </w:p>
  <w:p w:rsidR="0017539D" w:rsidRDefault="00313209">
    <w:pPr>
      <w:pStyle w:val="Zpat"/>
      <w:ind w:right="-2"/>
      <w:jc w:val="center"/>
      <w:rPr>
        <w:sz w:val="16"/>
      </w:rPr>
    </w:pPr>
    <w:r>
      <w:rPr>
        <w:b/>
        <w:bCs/>
        <w:sz w:val="16"/>
      </w:rPr>
      <w:t xml:space="preserve">Pracoviště MO - </w:t>
    </w:r>
    <w:proofErr w:type="gramStart"/>
    <w:r>
      <w:rPr>
        <w:b/>
        <w:bCs/>
        <w:sz w:val="16"/>
      </w:rPr>
      <w:t>Valy:</w:t>
    </w:r>
    <w:r>
      <w:rPr>
        <w:sz w:val="16"/>
      </w:rPr>
      <w:t xml:space="preserve">  tel.</w:t>
    </w:r>
    <w:proofErr w:type="gramEnd"/>
    <w:r>
      <w:rPr>
        <w:sz w:val="16"/>
      </w:rPr>
      <w:t xml:space="preserve">: 973 200 147, fax: 973 200 149, e-mail: </w:t>
    </w:r>
    <w:hyperlink r:id="rId1" w:history="1">
      <w:r>
        <w:rPr>
          <w:rStyle w:val="Hypertextovodkaz"/>
          <w:sz w:val="16"/>
        </w:rPr>
        <w:t>info@army.cz</w:t>
      </w:r>
    </w:hyperlink>
  </w:p>
  <w:p w:rsidR="0017539D" w:rsidRDefault="00313209">
    <w:pPr>
      <w:pStyle w:val="Zpat"/>
      <w:ind w:right="-2"/>
      <w:jc w:val="center"/>
      <w:rPr>
        <w:sz w:val="16"/>
      </w:rPr>
    </w:pPr>
    <w:r>
      <w:rPr>
        <w:b/>
        <w:bCs/>
        <w:sz w:val="16"/>
      </w:rPr>
      <w:t xml:space="preserve">Pracoviště MO - Generální štáb </w:t>
    </w:r>
    <w:proofErr w:type="gramStart"/>
    <w:r>
      <w:rPr>
        <w:b/>
        <w:bCs/>
        <w:sz w:val="16"/>
      </w:rPr>
      <w:t>AČR:</w:t>
    </w:r>
    <w:r>
      <w:rPr>
        <w:sz w:val="16"/>
      </w:rPr>
      <w:t xml:space="preserve">  tel.</w:t>
    </w:r>
    <w:proofErr w:type="gramEnd"/>
    <w:r>
      <w:rPr>
        <w:sz w:val="16"/>
      </w:rPr>
      <w:t xml:space="preserve">: 973 216 042, fax: 973 216 084, e-mail: </w:t>
    </w:r>
    <w:hyperlink r:id="rId2" w:history="1">
      <w:r>
        <w:rPr>
          <w:rStyle w:val="Hypertextovodkaz"/>
          <w:sz w:val="16"/>
        </w:rPr>
        <w:t>kangs@army.cz</w:t>
      </w:r>
    </w:hyperlink>
  </w:p>
  <w:p w:rsidR="0017539D" w:rsidRDefault="003239D8">
    <w:pPr>
      <w:pStyle w:val="Zpat"/>
      <w:ind w:right="-2"/>
      <w:jc w:val="center"/>
      <w:rPr>
        <w:sz w:val="16"/>
      </w:rPr>
    </w:pPr>
    <w:hyperlink r:id="rId3" w:history="1">
      <w:r w:rsidR="00313209" w:rsidRPr="00E33427">
        <w:rPr>
          <w:rStyle w:val="Hypertextovodkaz"/>
          <w:sz w:val="16"/>
        </w:rPr>
        <w:t>http://www.army.cz</w:t>
      </w:r>
    </w:hyperlink>
    <w:r w:rsidR="00313209">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B6" w:rsidRDefault="00705CB6">
      <w:r>
        <w:separator/>
      </w:r>
    </w:p>
  </w:footnote>
  <w:footnote w:type="continuationSeparator" w:id="0">
    <w:p w:rsidR="00705CB6" w:rsidRDefault="0070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9D" w:rsidRDefault="00313209">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7539D" w:rsidRDefault="003239D8">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9D" w:rsidRDefault="003239D8" w:rsidP="00044D76">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1319F"/>
    <w:multiLevelType w:val="hybridMultilevel"/>
    <w:tmpl w:val="DF4C00FE"/>
    <w:lvl w:ilvl="0" w:tplc="87427D7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AE1395F"/>
    <w:multiLevelType w:val="hybridMultilevel"/>
    <w:tmpl w:val="DF4C00FE"/>
    <w:lvl w:ilvl="0" w:tplc="87427D7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D5B3D6D"/>
    <w:multiLevelType w:val="hybridMultilevel"/>
    <w:tmpl w:val="9CB2FE4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951A6C"/>
    <w:multiLevelType w:val="hybridMultilevel"/>
    <w:tmpl w:val="DF4C00FE"/>
    <w:lvl w:ilvl="0" w:tplc="87427D7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1645ABE"/>
    <w:multiLevelType w:val="hybridMultilevel"/>
    <w:tmpl w:val="E51C1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FA454B"/>
    <w:multiLevelType w:val="multilevel"/>
    <w:tmpl w:val="462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22"/>
    <w:rsid w:val="000534C7"/>
    <w:rsid w:val="0008401C"/>
    <w:rsid w:val="0008556D"/>
    <w:rsid w:val="000916E3"/>
    <w:rsid w:val="000A08F3"/>
    <w:rsid w:val="000B6880"/>
    <w:rsid w:val="000E7A82"/>
    <w:rsid w:val="00103069"/>
    <w:rsid w:val="001077DC"/>
    <w:rsid w:val="0016173A"/>
    <w:rsid w:val="001D0008"/>
    <w:rsid w:val="001F4EC3"/>
    <w:rsid w:val="001F564E"/>
    <w:rsid w:val="001F7DDB"/>
    <w:rsid w:val="002166F3"/>
    <w:rsid w:val="00226008"/>
    <w:rsid w:val="002422B2"/>
    <w:rsid w:val="00290F37"/>
    <w:rsid w:val="00296BBA"/>
    <w:rsid w:val="002B23A0"/>
    <w:rsid w:val="002C62EC"/>
    <w:rsid w:val="002D3285"/>
    <w:rsid w:val="002D5205"/>
    <w:rsid w:val="002E5AA8"/>
    <w:rsid w:val="002E6113"/>
    <w:rsid w:val="00301D61"/>
    <w:rsid w:val="00313209"/>
    <w:rsid w:val="00321C9C"/>
    <w:rsid w:val="003239D8"/>
    <w:rsid w:val="00355044"/>
    <w:rsid w:val="0035694C"/>
    <w:rsid w:val="003603E8"/>
    <w:rsid w:val="003A5D99"/>
    <w:rsid w:val="003B12A3"/>
    <w:rsid w:val="003B2C3F"/>
    <w:rsid w:val="003E2113"/>
    <w:rsid w:val="0046306A"/>
    <w:rsid w:val="004C24AB"/>
    <w:rsid w:val="004E33F3"/>
    <w:rsid w:val="0052160A"/>
    <w:rsid w:val="00541D37"/>
    <w:rsid w:val="005A7BAA"/>
    <w:rsid w:val="005B160D"/>
    <w:rsid w:val="005D21F0"/>
    <w:rsid w:val="005E0377"/>
    <w:rsid w:val="005F1014"/>
    <w:rsid w:val="005F46F4"/>
    <w:rsid w:val="00637A3F"/>
    <w:rsid w:val="0065746E"/>
    <w:rsid w:val="00661969"/>
    <w:rsid w:val="0069322D"/>
    <w:rsid w:val="0069336B"/>
    <w:rsid w:val="006A1181"/>
    <w:rsid w:val="006B2A89"/>
    <w:rsid w:val="00704493"/>
    <w:rsid w:val="00704A07"/>
    <w:rsid w:val="00705CB6"/>
    <w:rsid w:val="007175A6"/>
    <w:rsid w:val="00726E09"/>
    <w:rsid w:val="00747908"/>
    <w:rsid w:val="00767355"/>
    <w:rsid w:val="0078190F"/>
    <w:rsid w:val="007B1EC9"/>
    <w:rsid w:val="007B58CC"/>
    <w:rsid w:val="007C1360"/>
    <w:rsid w:val="007F3284"/>
    <w:rsid w:val="0080311A"/>
    <w:rsid w:val="008058FA"/>
    <w:rsid w:val="008242F5"/>
    <w:rsid w:val="008322FD"/>
    <w:rsid w:val="00842310"/>
    <w:rsid w:val="008630E5"/>
    <w:rsid w:val="008662EA"/>
    <w:rsid w:val="00880B39"/>
    <w:rsid w:val="008819E2"/>
    <w:rsid w:val="008C7F49"/>
    <w:rsid w:val="008E3106"/>
    <w:rsid w:val="0090354C"/>
    <w:rsid w:val="00932541"/>
    <w:rsid w:val="00932F47"/>
    <w:rsid w:val="00966376"/>
    <w:rsid w:val="009933B4"/>
    <w:rsid w:val="009A107F"/>
    <w:rsid w:val="00A026BE"/>
    <w:rsid w:val="00A07542"/>
    <w:rsid w:val="00A246B8"/>
    <w:rsid w:val="00A3131E"/>
    <w:rsid w:val="00A537BC"/>
    <w:rsid w:val="00A64D16"/>
    <w:rsid w:val="00A8537C"/>
    <w:rsid w:val="00A923D1"/>
    <w:rsid w:val="00AA57FB"/>
    <w:rsid w:val="00AE1B8C"/>
    <w:rsid w:val="00B10B27"/>
    <w:rsid w:val="00B156AF"/>
    <w:rsid w:val="00B2722E"/>
    <w:rsid w:val="00B72022"/>
    <w:rsid w:val="00B83771"/>
    <w:rsid w:val="00B83A1E"/>
    <w:rsid w:val="00BD0A63"/>
    <w:rsid w:val="00BD34B1"/>
    <w:rsid w:val="00BD62B0"/>
    <w:rsid w:val="00BE7710"/>
    <w:rsid w:val="00C23FA1"/>
    <w:rsid w:val="00C87D57"/>
    <w:rsid w:val="00CB29F1"/>
    <w:rsid w:val="00CB30D2"/>
    <w:rsid w:val="00CC273C"/>
    <w:rsid w:val="00CE1122"/>
    <w:rsid w:val="00CF0D42"/>
    <w:rsid w:val="00D16711"/>
    <w:rsid w:val="00D35341"/>
    <w:rsid w:val="00D648B5"/>
    <w:rsid w:val="00E011C1"/>
    <w:rsid w:val="00E17DD1"/>
    <w:rsid w:val="00E35841"/>
    <w:rsid w:val="00E91DAE"/>
    <w:rsid w:val="00EB02A0"/>
    <w:rsid w:val="00F01B44"/>
    <w:rsid w:val="00F15F27"/>
    <w:rsid w:val="00F45FAF"/>
    <w:rsid w:val="00F6313E"/>
    <w:rsid w:val="00F63247"/>
    <w:rsid w:val="00F65B3F"/>
    <w:rsid w:val="00F7363E"/>
    <w:rsid w:val="00FB58D8"/>
    <w:rsid w:val="00FC325C"/>
    <w:rsid w:val="00FE1213"/>
    <w:rsid w:val="00FF1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67878-7FDF-4C2F-BF98-91BCD525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202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72022"/>
    <w:pPr>
      <w:tabs>
        <w:tab w:val="center" w:pos="4536"/>
        <w:tab w:val="right" w:pos="9072"/>
      </w:tabs>
    </w:pPr>
  </w:style>
  <w:style w:type="character" w:customStyle="1" w:styleId="ZpatChar">
    <w:name w:val="Zápatí Char"/>
    <w:basedOn w:val="Standardnpsmoodstavce"/>
    <w:link w:val="Zpat"/>
    <w:rsid w:val="00B72022"/>
    <w:rPr>
      <w:rFonts w:ascii="Times New Roman" w:eastAsia="Times New Roman" w:hAnsi="Times New Roman" w:cs="Times New Roman"/>
      <w:sz w:val="20"/>
      <w:szCs w:val="20"/>
      <w:lang w:eastAsia="cs-CZ"/>
    </w:rPr>
  </w:style>
  <w:style w:type="character" w:styleId="slostrnky">
    <w:name w:val="page number"/>
    <w:basedOn w:val="Standardnpsmoodstavce"/>
    <w:rsid w:val="00B72022"/>
  </w:style>
  <w:style w:type="paragraph" w:styleId="Zhlav">
    <w:name w:val="header"/>
    <w:basedOn w:val="Normln"/>
    <w:link w:val="ZhlavChar"/>
    <w:rsid w:val="00B72022"/>
    <w:pPr>
      <w:tabs>
        <w:tab w:val="center" w:pos="4536"/>
        <w:tab w:val="right" w:pos="9072"/>
      </w:tabs>
    </w:pPr>
  </w:style>
  <w:style w:type="character" w:customStyle="1" w:styleId="ZhlavChar">
    <w:name w:val="Záhlaví Char"/>
    <w:basedOn w:val="Standardnpsmoodstavce"/>
    <w:link w:val="Zhlav"/>
    <w:rsid w:val="00B72022"/>
    <w:rPr>
      <w:rFonts w:ascii="Times New Roman" w:eastAsia="Times New Roman" w:hAnsi="Times New Roman" w:cs="Times New Roman"/>
      <w:sz w:val="20"/>
      <w:szCs w:val="20"/>
      <w:lang w:eastAsia="cs-CZ"/>
    </w:rPr>
  </w:style>
  <w:style w:type="character" w:styleId="Hypertextovodkaz">
    <w:name w:val="Hyperlink"/>
    <w:rsid w:val="00B72022"/>
    <w:rPr>
      <w:color w:val="0000FF"/>
      <w:u w:val="single"/>
    </w:rPr>
  </w:style>
  <w:style w:type="paragraph" w:styleId="Odstavecseseznamem">
    <w:name w:val="List Paragraph"/>
    <w:basedOn w:val="Normln"/>
    <w:uiPriority w:val="34"/>
    <w:qFormat/>
    <w:rsid w:val="00B72022"/>
    <w:pPr>
      <w:spacing w:after="200" w:line="276" w:lineRule="auto"/>
      <w:ind w:left="720"/>
      <w:contextualSpacing/>
    </w:pPr>
    <w:rPr>
      <w:rFonts w:asciiTheme="minorHAnsi" w:eastAsiaTheme="minorEastAsia" w:hAnsiTheme="minorHAnsi" w:cstheme="minorBidi"/>
      <w:sz w:val="22"/>
      <w:szCs w:val="22"/>
    </w:rPr>
  </w:style>
  <w:style w:type="paragraph" w:styleId="Textbubliny">
    <w:name w:val="Balloon Text"/>
    <w:basedOn w:val="Normln"/>
    <w:link w:val="TextbublinyChar"/>
    <w:uiPriority w:val="99"/>
    <w:semiHidden/>
    <w:unhideWhenUsed/>
    <w:rsid w:val="008242F5"/>
    <w:rPr>
      <w:rFonts w:ascii="Tahoma" w:hAnsi="Tahoma" w:cs="Tahoma"/>
      <w:sz w:val="16"/>
      <w:szCs w:val="16"/>
    </w:rPr>
  </w:style>
  <w:style w:type="character" w:customStyle="1" w:styleId="TextbublinyChar">
    <w:name w:val="Text bubliny Char"/>
    <w:basedOn w:val="Standardnpsmoodstavce"/>
    <w:link w:val="Textbubliny"/>
    <w:uiPriority w:val="99"/>
    <w:semiHidden/>
    <w:rsid w:val="008242F5"/>
    <w:rPr>
      <w:rFonts w:ascii="Tahoma" w:eastAsia="Times New Roman" w:hAnsi="Tahoma" w:cs="Tahoma"/>
      <w:sz w:val="16"/>
      <w:szCs w:val="16"/>
      <w:lang w:eastAsia="cs-CZ"/>
    </w:rPr>
  </w:style>
  <w:style w:type="paragraph" w:styleId="Normlnweb">
    <w:name w:val="Normal (Web)"/>
    <w:basedOn w:val="Normln"/>
    <w:uiPriority w:val="99"/>
    <w:semiHidden/>
    <w:unhideWhenUsed/>
    <w:rsid w:val="0065746E"/>
    <w:pPr>
      <w:spacing w:before="100" w:beforeAutospacing="1" w:after="100" w:afterAutospacing="1"/>
    </w:pPr>
    <w:rPr>
      <w:sz w:val="24"/>
      <w:szCs w:val="24"/>
    </w:rPr>
  </w:style>
  <w:style w:type="character" w:styleId="Siln">
    <w:name w:val="Strong"/>
    <w:basedOn w:val="Standardnpsmoodstavce"/>
    <w:uiPriority w:val="22"/>
    <w:qFormat/>
    <w:rsid w:val="0065746E"/>
    <w:rPr>
      <w:b/>
      <w:bCs/>
    </w:rPr>
  </w:style>
  <w:style w:type="character" w:customStyle="1" w:styleId="st">
    <w:name w:val="st"/>
    <w:basedOn w:val="Standardnpsmoodstavce"/>
    <w:rsid w:val="003A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0463">
      <w:bodyDiv w:val="1"/>
      <w:marLeft w:val="0"/>
      <w:marRight w:val="0"/>
      <w:marTop w:val="0"/>
      <w:marBottom w:val="0"/>
      <w:divBdr>
        <w:top w:val="none" w:sz="0" w:space="0" w:color="auto"/>
        <w:left w:val="none" w:sz="0" w:space="0" w:color="auto"/>
        <w:bottom w:val="none" w:sz="0" w:space="0" w:color="auto"/>
        <w:right w:val="none" w:sz="0" w:space="0" w:color="auto"/>
      </w:divBdr>
      <w:divsChild>
        <w:div w:id="203957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9812">
      <w:bodyDiv w:val="1"/>
      <w:marLeft w:val="0"/>
      <w:marRight w:val="0"/>
      <w:marTop w:val="0"/>
      <w:marBottom w:val="0"/>
      <w:divBdr>
        <w:top w:val="none" w:sz="0" w:space="0" w:color="auto"/>
        <w:left w:val="none" w:sz="0" w:space="0" w:color="auto"/>
        <w:bottom w:val="none" w:sz="0" w:space="0" w:color="auto"/>
        <w:right w:val="none" w:sz="0" w:space="0" w:color="auto"/>
      </w:divBdr>
    </w:div>
    <w:div w:id="579145763">
      <w:bodyDiv w:val="1"/>
      <w:marLeft w:val="0"/>
      <w:marRight w:val="0"/>
      <w:marTop w:val="0"/>
      <w:marBottom w:val="0"/>
      <w:divBdr>
        <w:top w:val="none" w:sz="0" w:space="0" w:color="auto"/>
        <w:left w:val="none" w:sz="0" w:space="0" w:color="auto"/>
        <w:bottom w:val="none" w:sz="0" w:space="0" w:color="auto"/>
        <w:right w:val="none" w:sz="0" w:space="0" w:color="auto"/>
      </w:divBdr>
    </w:div>
    <w:div w:id="823854793">
      <w:bodyDiv w:val="1"/>
      <w:marLeft w:val="0"/>
      <w:marRight w:val="0"/>
      <w:marTop w:val="0"/>
      <w:marBottom w:val="0"/>
      <w:divBdr>
        <w:top w:val="none" w:sz="0" w:space="0" w:color="auto"/>
        <w:left w:val="none" w:sz="0" w:space="0" w:color="auto"/>
        <w:bottom w:val="none" w:sz="0" w:space="0" w:color="auto"/>
        <w:right w:val="none" w:sz="0" w:space="0" w:color="auto"/>
      </w:divBdr>
    </w:div>
    <w:div w:id="881936964">
      <w:bodyDiv w:val="1"/>
      <w:marLeft w:val="0"/>
      <w:marRight w:val="0"/>
      <w:marTop w:val="0"/>
      <w:marBottom w:val="0"/>
      <w:divBdr>
        <w:top w:val="none" w:sz="0" w:space="0" w:color="auto"/>
        <w:left w:val="none" w:sz="0" w:space="0" w:color="auto"/>
        <w:bottom w:val="none" w:sz="0" w:space="0" w:color="auto"/>
        <w:right w:val="none" w:sz="0" w:space="0" w:color="auto"/>
      </w:divBdr>
    </w:div>
    <w:div w:id="1055086891">
      <w:bodyDiv w:val="1"/>
      <w:marLeft w:val="0"/>
      <w:marRight w:val="0"/>
      <w:marTop w:val="0"/>
      <w:marBottom w:val="0"/>
      <w:divBdr>
        <w:top w:val="none" w:sz="0" w:space="0" w:color="auto"/>
        <w:left w:val="none" w:sz="0" w:space="0" w:color="auto"/>
        <w:bottom w:val="none" w:sz="0" w:space="0" w:color="auto"/>
        <w:right w:val="none" w:sz="0" w:space="0" w:color="auto"/>
      </w:divBdr>
    </w:div>
    <w:div w:id="1080445004">
      <w:bodyDiv w:val="1"/>
      <w:marLeft w:val="0"/>
      <w:marRight w:val="0"/>
      <w:marTop w:val="0"/>
      <w:marBottom w:val="0"/>
      <w:divBdr>
        <w:top w:val="none" w:sz="0" w:space="0" w:color="auto"/>
        <w:left w:val="none" w:sz="0" w:space="0" w:color="auto"/>
        <w:bottom w:val="none" w:sz="0" w:space="0" w:color="auto"/>
        <w:right w:val="none" w:sz="0" w:space="0" w:color="auto"/>
      </w:divBdr>
    </w:div>
    <w:div w:id="1493064770">
      <w:bodyDiv w:val="1"/>
      <w:marLeft w:val="0"/>
      <w:marRight w:val="0"/>
      <w:marTop w:val="0"/>
      <w:marBottom w:val="0"/>
      <w:divBdr>
        <w:top w:val="none" w:sz="0" w:space="0" w:color="auto"/>
        <w:left w:val="none" w:sz="0" w:space="0" w:color="auto"/>
        <w:bottom w:val="none" w:sz="0" w:space="0" w:color="auto"/>
        <w:right w:val="none" w:sz="0" w:space="0" w:color="auto"/>
      </w:divBdr>
    </w:div>
    <w:div w:id="1687439308">
      <w:bodyDiv w:val="1"/>
      <w:marLeft w:val="0"/>
      <w:marRight w:val="0"/>
      <w:marTop w:val="0"/>
      <w:marBottom w:val="0"/>
      <w:divBdr>
        <w:top w:val="none" w:sz="0" w:space="0" w:color="auto"/>
        <w:left w:val="none" w:sz="0" w:space="0" w:color="auto"/>
        <w:bottom w:val="none" w:sz="0" w:space="0" w:color="auto"/>
        <w:right w:val="none" w:sz="0" w:space="0" w:color="auto"/>
      </w:divBdr>
    </w:div>
    <w:div w:id="18174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army.cz" TargetMode="External"/><Relationship Id="rId2" Type="http://schemas.openxmlformats.org/officeDocument/2006/relationships/hyperlink" Target="mailto:kangs@army.cz" TargetMode="External"/><Relationship Id="rId1" Type="http://schemas.openxmlformats.org/officeDocument/2006/relationships/hyperlink" Target="mailto:press.service@arm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66E4-EB93-4FAA-BBE7-FEAC2212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MO ACR</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Pejšek Jan - MO 8752 - ŠIS AČR</dc:creator>
  <cp:lastModifiedBy>Zechmeisterová Jana - MO 7542 - ŠIS AČR</cp:lastModifiedBy>
  <cp:revision>2</cp:revision>
  <cp:lastPrinted>2019-02-19T15:27:00Z</cp:lastPrinted>
  <dcterms:created xsi:type="dcterms:W3CDTF">2019-02-19T15:28:00Z</dcterms:created>
  <dcterms:modified xsi:type="dcterms:W3CDTF">2019-02-19T15:28:00Z</dcterms:modified>
</cp:coreProperties>
</file>