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864AB" w14:textId="77777777" w:rsidR="00D72AE5" w:rsidRDefault="00D72AE5" w:rsidP="00D72AE5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637AD959" w14:textId="77777777" w:rsidR="00D72AE5" w:rsidRPr="00E63C32" w:rsidRDefault="00D72AE5" w:rsidP="00D72AE5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14:paraId="7AF11461" w14:textId="77777777" w:rsidR="00D72AE5" w:rsidRPr="00E63C32" w:rsidRDefault="00D72AE5" w:rsidP="00D72AE5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14:paraId="0DA7C068" w14:textId="77777777" w:rsidR="00D72AE5" w:rsidRDefault="00D72AE5" w:rsidP="00D72AE5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14:paraId="778D104C" w14:textId="77777777" w:rsidR="00D72AE5" w:rsidRDefault="00D72AE5" w:rsidP="00D72AE5">
      <w:pPr>
        <w:jc w:val="both"/>
        <w:rPr>
          <w:b/>
          <w:sz w:val="24"/>
        </w:rPr>
      </w:pPr>
    </w:p>
    <w:p w14:paraId="79B72E7D" w14:textId="77777777" w:rsidR="00D72AE5" w:rsidRDefault="00D72AE5" w:rsidP="00D72AE5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 w:rsidR="00BC36EB">
        <w:rPr>
          <w:sz w:val="24"/>
        </w:rPr>
        <w:t>:</w:t>
      </w:r>
      <w:r w:rsidR="009F46A7">
        <w:rPr>
          <w:sz w:val="24"/>
        </w:rPr>
        <w:t xml:space="preserve">  </w:t>
      </w:r>
      <w:r w:rsidR="004C0334">
        <w:rPr>
          <w:sz w:val="24"/>
        </w:rPr>
        <w:t>9</w:t>
      </w:r>
      <w:r w:rsidR="003F7FCD">
        <w:rPr>
          <w:sz w:val="24"/>
        </w:rPr>
        <w:t xml:space="preserve">. </w:t>
      </w:r>
      <w:r w:rsidR="003F3676">
        <w:rPr>
          <w:sz w:val="24"/>
        </w:rPr>
        <w:t>dubna</w:t>
      </w:r>
      <w:r w:rsidR="0060245B">
        <w:rPr>
          <w:sz w:val="24"/>
        </w:rPr>
        <w:t xml:space="preserve"> 2015</w:t>
      </w:r>
    </w:p>
    <w:p w14:paraId="037F6D6C" w14:textId="684768F3" w:rsidR="0060245B" w:rsidRPr="0060245B" w:rsidRDefault="00D72AE5" w:rsidP="0060245B">
      <w:pPr>
        <w:pStyle w:val="Zkladntext"/>
        <w:rPr>
          <w:szCs w:val="24"/>
        </w:rPr>
      </w:pPr>
      <w:r>
        <w:rPr>
          <w:b/>
        </w:rPr>
        <w:t>Téma</w:t>
      </w:r>
      <w:r w:rsidR="0060245B">
        <w:t xml:space="preserve">: </w:t>
      </w:r>
      <w:r w:rsidR="003F5074">
        <w:rPr>
          <w:b/>
          <w:szCs w:val="24"/>
        </w:rPr>
        <w:t xml:space="preserve">Vláda schválila návrhy </w:t>
      </w:r>
      <w:r w:rsidR="002936B2">
        <w:rPr>
          <w:b/>
          <w:szCs w:val="24"/>
        </w:rPr>
        <w:t>dvou</w:t>
      </w:r>
      <w:r w:rsidR="004C0334">
        <w:rPr>
          <w:b/>
          <w:szCs w:val="24"/>
        </w:rPr>
        <w:t xml:space="preserve"> zákonů z balíčku branné legislativy</w:t>
      </w:r>
    </w:p>
    <w:p w14:paraId="61846023" w14:textId="44C0E2D8" w:rsidR="00D72AE5" w:rsidRDefault="00B70480" w:rsidP="00D72AE5">
      <w:pPr>
        <w:tabs>
          <w:tab w:val="left" w:pos="1134"/>
        </w:tabs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327D81" wp14:editId="2B5A5D7A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9NU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"/>
            </w:pict>
          </mc:Fallback>
        </mc:AlternateContent>
      </w:r>
      <w:r w:rsidR="00D72AE5">
        <w:tab/>
      </w:r>
    </w:p>
    <w:p w14:paraId="2E68FA34" w14:textId="77777777" w:rsidR="004C0334" w:rsidRDefault="004C0334" w:rsidP="004C0334">
      <w:pPr>
        <w:jc w:val="both"/>
        <w:rPr>
          <w:sz w:val="24"/>
          <w:szCs w:val="24"/>
        </w:rPr>
      </w:pPr>
      <w:bookmarkStart w:id="0" w:name="_GoBack"/>
      <w:bookmarkEnd w:id="0"/>
    </w:p>
    <w:p w14:paraId="0C536E6B" w14:textId="691B76E4" w:rsidR="004C0334" w:rsidRDefault="00965452" w:rsidP="00FC3436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Vláda na svém </w:t>
      </w:r>
      <w:r w:rsidR="002936B2">
        <w:rPr>
          <w:sz w:val="24"/>
          <w:szCs w:val="24"/>
        </w:rPr>
        <w:t xml:space="preserve">večerním </w:t>
      </w:r>
      <w:r w:rsidR="00FC3436">
        <w:rPr>
          <w:sz w:val="24"/>
          <w:szCs w:val="24"/>
        </w:rPr>
        <w:t>zasedání</w:t>
      </w:r>
      <w:r>
        <w:rPr>
          <w:sz w:val="24"/>
          <w:szCs w:val="24"/>
        </w:rPr>
        <w:t xml:space="preserve"> schválila </w:t>
      </w:r>
      <w:r w:rsidR="002936B2">
        <w:rPr>
          <w:sz w:val="24"/>
          <w:szCs w:val="24"/>
        </w:rPr>
        <w:t>dva</w:t>
      </w:r>
      <w:r>
        <w:rPr>
          <w:sz w:val="24"/>
          <w:szCs w:val="24"/>
        </w:rPr>
        <w:t xml:space="preserve"> zákony z balíčku branné legislativy – novelu </w:t>
      </w:r>
      <w:r w:rsidRPr="00965452">
        <w:rPr>
          <w:b/>
          <w:sz w:val="24"/>
          <w:szCs w:val="24"/>
        </w:rPr>
        <w:t>branného zákona</w:t>
      </w:r>
      <w:r w:rsidR="00F12BC6">
        <w:rPr>
          <w:b/>
          <w:sz w:val="24"/>
          <w:szCs w:val="24"/>
        </w:rPr>
        <w:t xml:space="preserve"> </w:t>
      </w:r>
      <w:r w:rsidR="00F12BC6" w:rsidRPr="00D94FD8">
        <w:rPr>
          <w:sz w:val="24"/>
          <w:szCs w:val="24"/>
        </w:rPr>
        <w:t xml:space="preserve">a zákona o zajišťování obrany České </w:t>
      </w:r>
      <w:r w:rsidR="00B502E8" w:rsidRPr="00D94FD8">
        <w:rPr>
          <w:sz w:val="24"/>
          <w:szCs w:val="24"/>
        </w:rPr>
        <w:t>republiky</w:t>
      </w:r>
      <w:r w:rsidR="00191228" w:rsidRPr="00D94FD8">
        <w:rPr>
          <w:sz w:val="24"/>
          <w:szCs w:val="24"/>
        </w:rPr>
        <w:t xml:space="preserve"> a dalších souvisejících zákonů</w:t>
      </w:r>
      <w:r>
        <w:rPr>
          <w:sz w:val="24"/>
          <w:szCs w:val="24"/>
        </w:rPr>
        <w:t xml:space="preserve">, </w:t>
      </w:r>
      <w:r w:rsidR="002936B2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návrh </w:t>
      </w:r>
      <w:r w:rsidRPr="002936B2">
        <w:rPr>
          <w:b/>
          <w:sz w:val="24"/>
          <w:szCs w:val="24"/>
        </w:rPr>
        <w:t>zákona</w:t>
      </w:r>
      <w:r>
        <w:rPr>
          <w:sz w:val="24"/>
          <w:szCs w:val="24"/>
        </w:rPr>
        <w:t xml:space="preserve"> </w:t>
      </w:r>
      <w:r w:rsidRPr="00965452">
        <w:rPr>
          <w:b/>
          <w:sz w:val="24"/>
          <w:szCs w:val="24"/>
        </w:rPr>
        <w:t>o vojácích v záloze</w:t>
      </w:r>
      <w:r>
        <w:rPr>
          <w:sz w:val="24"/>
          <w:szCs w:val="24"/>
        </w:rPr>
        <w:t xml:space="preserve">. </w:t>
      </w:r>
      <w:r w:rsidR="003F5074">
        <w:rPr>
          <w:sz w:val="24"/>
          <w:szCs w:val="24"/>
        </w:rPr>
        <w:t xml:space="preserve">Nyní se projednávání zákonů přesune do parlamentu. </w:t>
      </w:r>
    </w:p>
    <w:p w14:paraId="77BFA3F5" w14:textId="77777777" w:rsidR="004C0334" w:rsidRDefault="004C0334" w:rsidP="004C0334">
      <w:pPr>
        <w:jc w:val="both"/>
        <w:rPr>
          <w:b/>
          <w:sz w:val="24"/>
          <w:szCs w:val="24"/>
        </w:rPr>
      </w:pPr>
    </w:p>
    <w:p w14:paraId="7BAA55E8" w14:textId="6612C8A7" w:rsidR="00FC3436" w:rsidRPr="00D8189B" w:rsidRDefault="00FC3436" w:rsidP="00FC3436">
      <w:pPr>
        <w:ind w:firstLine="708"/>
        <w:jc w:val="both"/>
        <w:rPr>
          <w:sz w:val="24"/>
          <w:szCs w:val="24"/>
        </w:rPr>
      </w:pPr>
      <w:r w:rsidRPr="002936B2">
        <w:rPr>
          <w:sz w:val="24"/>
          <w:szCs w:val="24"/>
        </w:rPr>
        <w:t xml:space="preserve">„Jedná se o dlouhodobě připravované legislativní změny, které nám umožní pružně a rychleji reagovat na případné změny bezpečnostní situace. </w:t>
      </w:r>
      <w:r w:rsidR="00CF46C3" w:rsidRPr="002936B2">
        <w:rPr>
          <w:sz w:val="24"/>
          <w:szCs w:val="24"/>
        </w:rPr>
        <w:t>Pravidelné</w:t>
      </w:r>
      <w:r w:rsidRPr="002936B2">
        <w:rPr>
          <w:sz w:val="24"/>
          <w:szCs w:val="24"/>
        </w:rPr>
        <w:t xml:space="preserve"> odvody osmnáctiletých umožní armádě </w:t>
      </w:r>
      <w:r w:rsidR="00D8189B" w:rsidRPr="002936B2">
        <w:rPr>
          <w:sz w:val="24"/>
          <w:szCs w:val="24"/>
        </w:rPr>
        <w:t>získat objektivní přehled o zdravotním stavu populace a ochotě lidí podílet se v případě ohrožení na obraně země. Chceme také posílit</w:t>
      </w:r>
      <w:r w:rsidRPr="002936B2">
        <w:rPr>
          <w:sz w:val="24"/>
          <w:szCs w:val="24"/>
        </w:rPr>
        <w:t xml:space="preserve"> </w:t>
      </w:r>
      <w:r w:rsidR="00D8189B" w:rsidRPr="002936B2">
        <w:rPr>
          <w:sz w:val="24"/>
          <w:szCs w:val="24"/>
        </w:rPr>
        <w:t>roli</w:t>
      </w:r>
      <w:r w:rsidRPr="002936B2">
        <w:rPr>
          <w:sz w:val="24"/>
          <w:szCs w:val="24"/>
        </w:rPr>
        <w:t xml:space="preserve"> aktivních záloh,“ </w:t>
      </w:r>
      <w:r w:rsidRPr="00D8189B">
        <w:rPr>
          <w:sz w:val="24"/>
          <w:szCs w:val="24"/>
        </w:rPr>
        <w:t>shrnul změny ministr obrany Martin Stropnický.</w:t>
      </w:r>
    </w:p>
    <w:p w14:paraId="1E17371F" w14:textId="77777777" w:rsidR="00FC3436" w:rsidRDefault="00FC3436" w:rsidP="004C0334">
      <w:pPr>
        <w:jc w:val="both"/>
        <w:rPr>
          <w:b/>
          <w:sz w:val="24"/>
          <w:szCs w:val="24"/>
        </w:rPr>
      </w:pPr>
    </w:p>
    <w:p w14:paraId="7A9ADEE4" w14:textId="77777777" w:rsidR="004C0334" w:rsidRPr="004C0334" w:rsidRDefault="004C0334" w:rsidP="004C0334">
      <w:pPr>
        <w:jc w:val="both"/>
        <w:rPr>
          <w:b/>
          <w:sz w:val="24"/>
          <w:szCs w:val="24"/>
        </w:rPr>
      </w:pPr>
      <w:r w:rsidRPr="004C0334">
        <w:rPr>
          <w:b/>
          <w:sz w:val="24"/>
          <w:szCs w:val="24"/>
        </w:rPr>
        <w:t>Novela branného zákona</w:t>
      </w:r>
    </w:p>
    <w:p w14:paraId="2265D827" w14:textId="77777777" w:rsidR="004C0334" w:rsidRDefault="004C0334" w:rsidP="004C0334">
      <w:pPr>
        <w:ind w:firstLine="708"/>
        <w:jc w:val="both"/>
        <w:rPr>
          <w:sz w:val="24"/>
          <w:szCs w:val="24"/>
        </w:rPr>
      </w:pPr>
    </w:p>
    <w:p w14:paraId="38220571" w14:textId="3AA3CDD5" w:rsidR="004C0334" w:rsidRDefault="004C0334" w:rsidP="004C0334">
      <w:pPr>
        <w:ind w:firstLine="708"/>
        <w:jc w:val="both"/>
        <w:rPr>
          <w:sz w:val="24"/>
          <w:szCs w:val="24"/>
        </w:rPr>
      </w:pPr>
      <w:r w:rsidRPr="004C0334">
        <w:rPr>
          <w:sz w:val="24"/>
          <w:szCs w:val="24"/>
        </w:rPr>
        <w:t xml:space="preserve">Hlavní navrhovanou změnou je </w:t>
      </w:r>
      <w:r w:rsidRPr="004C0334">
        <w:rPr>
          <w:b/>
          <w:sz w:val="24"/>
          <w:szCs w:val="24"/>
        </w:rPr>
        <w:t xml:space="preserve">obnovení </w:t>
      </w:r>
      <w:r w:rsidR="00CF46C3">
        <w:rPr>
          <w:b/>
          <w:sz w:val="24"/>
          <w:szCs w:val="24"/>
        </w:rPr>
        <w:t>pravidelných</w:t>
      </w:r>
      <w:r w:rsidRPr="004C0334">
        <w:rPr>
          <w:b/>
          <w:sz w:val="24"/>
          <w:szCs w:val="24"/>
        </w:rPr>
        <w:t xml:space="preserve"> odvodů</w:t>
      </w:r>
      <w:r w:rsidR="00D8189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Nejde o obnovení základní vojenské služby. </w:t>
      </w:r>
      <w:r w:rsidRPr="004C0334">
        <w:rPr>
          <w:sz w:val="24"/>
          <w:szCs w:val="24"/>
        </w:rPr>
        <w:t>Ta byla</w:t>
      </w:r>
      <w:r>
        <w:rPr>
          <w:sz w:val="24"/>
          <w:szCs w:val="24"/>
        </w:rPr>
        <w:t xml:space="preserve"> </w:t>
      </w:r>
      <w:r w:rsidRPr="004C0334">
        <w:rPr>
          <w:sz w:val="24"/>
          <w:szCs w:val="24"/>
        </w:rPr>
        <w:t xml:space="preserve">zrušena </w:t>
      </w:r>
      <w:r>
        <w:rPr>
          <w:sz w:val="24"/>
          <w:szCs w:val="24"/>
        </w:rPr>
        <w:t xml:space="preserve">v roce 2005 </w:t>
      </w:r>
      <w:r w:rsidRPr="004C0334">
        <w:rPr>
          <w:sz w:val="24"/>
          <w:szCs w:val="24"/>
        </w:rPr>
        <w:t xml:space="preserve">a s jejím obnovením </w:t>
      </w:r>
      <w:r>
        <w:rPr>
          <w:sz w:val="24"/>
          <w:szCs w:val="24"/>
        </w:rPr>
        <w:t xml:space="preserve">Ministerstvo obrany </w:t>
      </w:r>
      <w:r w:rsidRPr="004C0334">
        <w:rPr>
          <w:sz w:val="24"/>
          <w:szCs w:val="24"/>
        </w:rPr>
        <w:t>nepočítá. Veškerá příprava vojáků v záloze bude v době míru i nadále probíhat pouze na základě dobrovolnosti.</w:t>
      </w:r>
    </w:p>
    <w:p w14:paraId="6AA1A227" w14:textId="77777777" w:rsidR="00D8189B" w:rsidRDefault="004C0334" w:rsidP="004C0334">
      <w:pPr>
        <w:pStyle w:val="Normln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4C0334">
        <w:rPr>
          <w:rFonts w:ascii="Times New Roman" w:hAnsi="Times New Roman" w:cs="Times New Roman"/>
        </w:rPr>
        <w:t xml:space="preserve">Od 1. </w:t>
      </w:r>
      <w:r w:rsidR="00965452">
        <w:rPr>
          <w:rFonts w:ascii="Times New Roman" w:hAnsi="Times New Roman" w:cs="Times New Roman"/>
        </w:rPr>
        <w:t>ledna</w:t>
      </w:r>
      <w:r w:rsidRPr="004C0334">
        <w:rPr>
          <w:rFonts w:ascii="Times New Roman" w:hAnsi="Times New Roman" w:cs="Times New Roman"/>
        </w:rPr>
        <w:t xml:space="preserve"> 2017 se mladí muži a ženy, kteří v tomto roce dovrší 18 let, podrobí odvodnímu řízení. Poté budou zařazeni do evidence vojáků v záloze.  Odvedeným občanům (tj. vojákům v záloze) se umožní zúčastnit se dobrovolného vojenského cvičení. </w:t>
      </w:r>
    </w:p>
    <w:p w14:paraId="0C379F83" w14:textId="20E6A629" w:rsidR="004C0334" w:rsidRPr="004C0334" w:rsidRDefault="004C0334" w:rsidP="004C0334">
      <w:pPr>
        <w:pStyle w:val="Normln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4C0334">
        <w:rPr>
          <w:rFonts w:ascii="Times New Roman" w:hAnsi="Times New Roman" w:cs="Times New Roman"/>
        </w:rPr>
        <w:t xml:space="preserve">Nově se zavádí </w:t>
      </w:r>
      <w:r w:rsidR="00B502E8">
        <w:rPr>
          <w:rFonts w:ascii="Times New Roman" w:hAnsi="Times New Roman" w:cs="Times New Roman"/>
        </w:rPr>
        <w:t xml:space="preserve">vedle </w:t>
      </w:r>
      <w:r w:rsidRPr="004C0334">
        <w:rPr>
          <w:rFonts w:ascii="Times New Roman" w:hAnsi="Times New Roman" w:cs="Times New Roman"/>
        </w:rPr>
        <w:t>pravideln</w:t>
      </w:r>
      <w:r w:rsidR="00B502E8">
        <w:rPr>
          <w:rFonts w:ascii="Times New Roman" w:hAnsi="Times New Roman" w:cs="Times New Roman"/>
        </w:rPr>
        <w:t>ých</w:t>
      </w:r>
      <w:r w:rsidRPr="004C0334">
        <w:rPr>
          <w:rFonts w:ascii="Times New Roman" w:hAnsi="Times New Roman" w:cs="Times New Roman"/>
        </w:rPr>
        <w:t xml:space="preserve"> vojensk</w:t>
      </w:r>
      <w:r w:rsidR="00B502E8">
        <w:rPr>
          <w:rFonts w:ascii="Times New Roman" w:hAnsi="Times New Roman" w:cs="Times New Roman"/>
        </w:rPr>
        <w:t>ých</w:t>
      </w:r>
      <w:r w:rsidRPr="004C0334">
        <w:rPr>
          <w:rFonts w:ascii="Times New Roman" w:hAnsi="Times New Roman" w:cs="Times New Roman"/>
        </w:rPr>
        <w:t xml:space="preserve"> cvičení pro příslušníky </w:t>
      </w:r>
      <w:r w:rsidRPr="004C0334">
        <w:rPr>
          <w:rFonts w:ascii="Times New Roman" w:hAnsi="Times New Roman" w:cs="Times New Roman"/>
          <w:b/>
        </w:rPr>
        <w:t>aktivních záloh</w:t>
      </w:r>
      <w:r w:rsidRPr="004C0334">
        <w:rPr>
          <w:rFonts w:ascii="Times New Roman" w:hAnsi="Times New Roman" w:cs="Times New Roman"/>
        </w:rPr>
        <w:t xml:space="preserve"> </w:t>
      </w:r>
      <w:r w:rsidR="00B502E8">
        <w:rPr>
          <w:rFonts w:ascii="Times New Roman" w:hAnsi="Times New Roman" w:cs="Times New Roman"/>
        </w:rPr>
        <w:t xml:space="preserve">i možnost jejich podílu na plnění úkolů ozbrojených sil v rámci operačního nasazení, a to i v zahraničí. Nově </w:t>
      </w:r>
      <w:r w:rsidRPr="004C0334">
        <w:rPr>
          <w:rFonts w:ascii="Times New Roman" w:hAnsi="Times New Roman" w:cs="Times New Roman"/>
        </w:rPr>
        <w:t xml:space="preserve">budou </w:t>
      </w:r>
      <w:r w:rsidR="00CF46C3">
        <w:rPr>
          <w:rFonts w:ascii="Times New Roman" w:hAnsi="Times New Roman" w:cs="Times New Roman"/>
        </w:rPr>
        <w:t xml:space="preserve">moct být </w:t>
      </w:r>
      <w:r w:rsidR="00D8189B">
        <w:rPr>
          <w:rFonts w:ascii="Times New Roman" w:hAnsi="Times New Roman" w:cs="Times New Roman"/>
        </w:rPr>
        <w:t xml:space="preserve">zařazení do </w:t>
      </w:r>
      <w:r w:rsidR="00CF46C3">
        <w:rPr>
          <w:rFonts w:ascii="Times New Roman" w:hAnsi="Times New Roman" w:cs="Times New Roman"/>
        </w:rPr>
        <w:t>aktivní</w:t>
      </w:r>
      <w:r w:rsidR="00B502E8">
        <w:rPr>
          <w:rFonts w:ascii="Times New Roman" w:hAnsi="Times New Roman" w:cs="Times New Roman"/>
        </w:rPr>
        <w:t xml:space="preserve"> zálohy </w:t>
      </w:r>
      <w:r w:rsidR="00CF46C3">
        <w:rPr>
          <w:rFonts w:ascii="Times New Roman" w:hAnsi="Times New Roman" w:cs="Times New Roman"/>
        </w:rPr>
        <w:t>po určitou dobu (nejvýše tří let) i</w:t>
      </w:r>
      <w:r w:rsidR="00D8189B">
        <w:rPr>
          <w:rFonts w:ascii="Times New Roman" w:hAnsi="Times New Roman" w:cs="Times New Roman"/>
        </w:rPr>
        <w:t xml:space="preserve"> </w:t>
      </w:r>
      <w:r w:rsidRPr="004C0334">
        <w:rPr>
          <w:rFonts w:ascii="Times New Roman" w:hAnsi="Times New Roman" w:cs="Times New Roman"/>
        </w:rPr>
        <w:t>býval</w:t>
      </w:r>
      <w:r>
        <w:rPr>
          <w:rFonts w:ascii="Times New Roman" w:hAnsi="Times New Roman" w:cs="Times New Roman"/>
        </w:rPr>
        <w:t>í</w:t>
      </w:r>
      <w:r w:rsidRPr="004C0334">
        <w:rPr>
          <w:rFonts w:ascii="Times New Roman" w:hAnsi="Times New Roman" w:cs="Times New Roman"/>
        </w:rPr>
        <w:t xml:space="preserve"> vojáci z povolání</w:t>
      </w:r>
      <w:r>
        <w:rPr>
          <w:rFonts w:ascii="Times New Roman" w:hAnsi="Times New Roman" w:cs="Times New Roman"/>
        </w:rPr>
        <w:t>.</w:t>
      </w:r>
    </w:p>
    <w:p w14:paraId="4CEF27CD" w14:textId="271B887B" w:rsidR="004C0334" w:rsidRPr="004C0334" w:rsidRDefault="00B502E8" w:rsidP="004C0334">
      <w:pPr>
        <w:pStyle w:val="Normln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Zachovává se současná úprava, kdy v případě </w:t>
      </w:r>
      <w:r w:rsidR="004C0334">
        <w:rPr>
          <w:rFonts w:ascii="Times New Roman" w:hAnsi="Times New Roman" w:cs="Times New Roman"/>
        </w:rPr>
        <w:t>ohrožení státu</w:t>
      </w:r>
      <w:r>
        <w:rPr>
          <w:rFonts w:ascii="Times New Roman" w:hAnsi="Times New Roman" w:cs="Times New Roman"/>
        </w:rPr>
        <w:t xml:space="preserve"> a</w:t>
      </w:r>
      <w:r w:rsidR="004C0334">
        <w:rPr>
          <w:rFonts w:ascii="Times New Roman" w:hAnsi="Times New Roman" w:cs="Times New Roman"/>
        </w:rPr>
        <w:t xml:space="preserve"> </w:t>
      </w:r>
      <w:r w:rsidR="004C0334" w:rsidRPr="004C0334">
        <w:rPr>
          <w:rFonts w:ascii="Times New Roman" w:hAnsi="Times New Roman" w:cs="Times New Roman"/>
        </w:rPr>
        <w:t>Parlament</w:t>
      </w:r>
      <w:r>
        <w:rPr>
          <w:rFonts w:ascii="Times New Roman" w:hAnsi="Times New Roman" w:cs="Times New Roman"/>
        </w:rPr>
        <w:t>em České republiky</w:t>
      </w:r>
      <w:r w:rsidR="004C0334" w:rsidRPr="004C0334">
        <w:rPr>
          <w:rFonts w:ascii="Times New Roman" w:hAnsi="Times New Roman" w:cs="Times New Roman"/>
        </w:rPr>
        <w:t xml:space="preserve"> vyhlá</w:t>
      </w:r>
      <w:r>
        <w:rPr>
          <w:rFonts w:ascii="Times New Roman" w:hAnsi="Times New Roman" w:cs="Times New Roman"/>
        </w:rPr>
        <w:t>šeného</w:t>
      </w:r>
      <w:r w:rsidR="004C0334" w:rsidRPr="004C0334">
        <w:rPr>
          <w:rFonts w:ascii="Times New Roman" w:hAnsi="Times New Roman" w:cs="Times New Roman"/>
        </w:rPr>
        <w:t xml:space="preserve"> stav</w:t>
      </w:r>
      <w:r>
        <w:rPr>
          <w:rFonts w:ascii="Times New Roman" w:hAnsi="Times New Roman" w:cs="Times New Roman"/>
        </w:rPr>
        <w:t>u</w:t>
      </w:r>
      <w:r w:rsidR="004C0334" w:rsidRPr="004C0334">
        <w:rPr>
          <w:rFonts w:ascii="Times New Roman" w:hAnsi="Times New Roman" w:cs="Times New Roman"/>
        </w:rPr>
        <w:t xml:space="preserve"> ohrožení státu</w:t>
      </w:r>
      <w:r w:rsidR="00191228">
        <w:rPr>
          <w:rFonts w:ascii="Times New Roman" w:hAnsi="Times New Roman" w:cs="Times New Roman"/>
        </w:rPr>
        <w:t xml:space="preserve"> nebo</w:t>
      </w:r>
      <w:r w:rsidR="004C0334" w:rsidRPr="004C0334">
        <w:rPr>
          <w:rFonts w:ascii="Times New Roman" w:hAnsi="Times New Roman" w:cs="Times New Roman"/>
        </w:rPr>
        <w:t xml:space="preserve"> válečn</w:t>
      </w:r>
      <w:r>
        <w:rPr>
          <w:rFonts w:ascii="Times New Roman" w:hAnsi="Times New Roman" w:cs="Times New Roman"/>
        </w:rPr>
        <w:t>ého</w:t>
      </w:r>
      <w:r w:rsidR="004C0334" w:rsidRPr="004C0334">
        <w:rPr>
          <w:rFonts w:ascii="Times New Roman" w:hAnsi="Times New Roman" w:cs="Times New Roman"/>
        </w:rPr>
        <w:t xml:space="preserve"> stav</w:t>
      </w:r>
      <w:r>
        <w:rPr>
          <w:rFonts w:ascii="Times New Roman" w:hAnsi="Times New Roman" w:cs="Times New Roman"/>
        </w:rPr>
        <w:t>u,</w:t>
      </w:r>
      <w:r w:rsidR="004C03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začne </w:t>
      </w:r>
      <w:r w:rsidR="004C0334" w:rsidRPr="004C0334">
        <w:rPr>
          <w:rFonts w:ascii="Times New Roman" w:hAnsi="Times New Roman" w:cs="Times New Roman"/>
        </w:rPr>
        <w:t>armáda s</w:t>
      </w:r>
      <w:r w:rsidR="00191228">
        <w:rPr>
          <w:rFonts w:ascii="Times New Roman" w:hAnsi="Times New Roman" w:cs="Times New Roman"/>
        </w:rPr>
        <w:t> </w:t>
      </w:r>
      <w:r w:rsidR="004C0334" w:rsidRPr="004C0334">
        <w:rPr>
          <w:rFonts w:ascii="Times New Roman" w:hAnsi="Times New Roman" w:cs="Times New Roman"/>
        </w:rPr>
        <w:t>výcvikem</w:t>
      </w:r>
      <w:r w:rsidR="00191228">
        <w:rPr>
          <w:rFonts w:ascii="Times New Roman" w:hAnsi="Times New Roman" w:cs="Times New Roman"/>
        </w:rPr>
        <w:t xml:space="preserve"> vojáků povolaných do mimořádné služby</w:t>
      </w:r>
      <w:r w:rsidR="004C0334" w:rsidRPr="004C0334">
        <w:rPr>
          <w:rFonts w:ascii="Times New Roman" w:hAnsi="Times New Roman" w:cs="Times New Roman"/>
        </w:rPr>
        <w:t xml:space="preserve">. </w:t>
      </w:r>
      <w:r w:rsidR="004C0334">
        <w:rPr>
          <w:rFonts w:ascii="Times New Roman" w:hAnsi="Times New Roman" w:cs="Times New Roman"/>
        </w:rPr>
        <w:t>Zároveň budou moci být</w:t>
      </w:r>
      <w:r>
        <w:rPr>
          <w:rFonts w:ascii="Times New Roman" w:hAnsi="Times New Roman" w:cs="Times New Roman"/>
        </w:rPr>
        <w:t xml:space="preserve"> za této situace</w:t>
      </w:r>
      <w:r w:rsidR="004C0334">
        <w:rPr>
          <w:rFonts w:ascii="Times New Roman" w:hAnsi="Times New Roman" w:cs="Times New Roman"/>
        </w:rPr>
        <w:t xml:space="preserve"> </w:t>
      </w:r>
      <w:r w:rsidR="00DD4B38">
        <w:rPr>
          <w:rFonts w:ascii="Times New Roman" w:hAnsi="Times New Roman" w:cs="Times New Roman"/>
        </w:rPr>
        <w:t xml:space="preserve">na základě rozhodnutí vlády povoláni k odvodnímu </w:t>
      </w:r>
      <w:r w:rsidR="00D94FD8">
        <w:rPr>
          <w:rFonts w:ascii="Times New Roman" w:hAnsi="Times New Roman" w:cs="Times New Roman"/>
        </w:rPr>
        <w:t>řízení i ti</w:t>
      </w:r>
      <w:r w:rsidR="004C0334">
        <w:rPr>
          <w:rFonts w:ascii="Times New Roman" w:hAnsi="Times New Roman" w:cs="Times New Roman"/>
        </w:rPr>
        <w:t xml:space="preserve">, kdo </w:t>
      </w:r>
      <w:r w:rsidR="004C0334" w:rsidRPr="004C0334">
        <w:rPr>
          <w:rFonts w:ascii="Times New Roman" w:hAnsi="Times New Roman" w:cs="Times New Roman"/>
        </w:rPr>
        <w:t>dosud odvedeni nebyli.</w:t>
      </w:r>
    </w:p>
    <w:p w14:paraId="0DD6BAB1" w14:textId="77777777" w:rsidR="004C0334" w:rsidRPr="004C0334" w:rsidRDefault="004C0334" w:rsidP="004C0334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01C4DC44" w14:textId="77777777" w:rsidR="004C0334" w:rsidRPr="004C0334" w:rsidRDefault="004C0334" w:rsidP="004C0334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i/>
          <w:u w:val="single"/>
        </w:rPr>
      </w:pPr>
      <w:r w:rsidRPr="004C0334">
        <w:rPr>
          <w:rFonts w:ascii="Times New Roman" w:hAnsi="Times New Roman" w:cs="Times New Roman"/>
          <w:i/>
          <w:u w:val="single"/>
        </w:rPr>
        <w:t>Průběh odvodního řízení</w:t>
      </w:r>
    </w:p>
    <w:p w14:paraId="7842C683" w14:textId="77777777" w:rsidR="004C0334" w:rsidRDefault="004C0334" w:rsidP="00B70480">
      <w:pPr>
        <w:pStyle w:val="Normln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Odvodní řízení bude v praxi znamenat </w:t>
      </w:r>
      <w:r w:rsidRPr="004C0334">
        <w:rPr>
          <w:rFonts w:ascii="Times New Roman" w:hAnsi="Times New Roman" w:cs="Times New Roman"/>
        </w:rPr>
        <w:t>vyplnění dotazníku a povinnost dostavit se před odvodní komisi, která posoudí zdravotní a osobnostní způsobilost</w:t>
      </w:r>
      <w:r w:rsidR="00DD4B38">
        <w:rPr>
          <w:rFonts w:ascii="Times New Roman" w:hAnsi="Times New Roman" w:cs="Times New Roman"/>
        </w:rPr>
        <w:t xml:space="preserve"> občana</w:t>
      </w:r>
      <w:r w:rsidRPr="004C0334">
        <w:rPr>
          <w:rFonts w:ascii="Times New Roman" w:hAnsi="Times New Roman" w:cs="Times New Roman"/>
        </w:rPr>
        <w:t xml:space="preserve"> k výkonu vojenské služby. K odvodnímu řízení bude Krajské vojenské velitelství </w:t>
      </w:r>
      <w:r w:rsidR="00DD4B38">
        <w:rPr>
          <w:rFonts w:ascii="Times New Roman" w:hAnsi="Times New Roman" w:cs="Times New Roman"/>
        </w:rPr>
        <w:t xml:space="preserve">pravidelně každoročně </w:t>
      </w:r>
      <w:r w:rsidRPr="004C0334">
        <w:rPr>
          <w:rFonts w:ascii="Times New Roman" w:hAnsi="Times New Roman" w:cs="Times New Roman"/>
        </w:rPr>
        <w:t>povolávat na základě údajů získaných ze základního registru obyvatel občany, kteří v kalendářním roce dosáhnou v</w:t>
      </w:r>
      <w:r>
        <w:rPr>
          <w:rFonts w:ascii="Times New Roman" w:hAnsi="Times New Roman" w:cs="Times New Roman"/>
        </w:rPr>
        <w:t>ěku 18 let.</w:t>
      </w:r>
    </w:p>
    <w:p w14:paraId="34C67712" w14:textId="3894CA92" w:rsidR="008E26A7" w:rsidRPr="004C0334" w:rsidRDefault="00B502E8" w:rsidP="00B70480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 ty</w:t>
      </w:r>
      <w:r w:rsidR="008E26A7">
        <w:rPr>
          <w:bCs/>
          <w:sz w:val="24"/>
          <w:szCs w:val="24"/>
        </w:rPr>
        <w:t>, k</w:t>
      </w:r>
      <w:r>
        <w:rPr>
          <w:bCs/>
          <w:sz w:val="24"/>
          <w:szCs w:val="24"/>
        </w:rPr>
        <w:t>teří</w:t>
      </w:r>
      <w:r w:rsidR="008E26A7">
        <w:rPr>
          <w:bCs/>
          <w:sz w:val="24"/>
          <w:szCs w:val="24"/>
        </w:rPr>
        <w:t xml:space="preserve"> odvodní řízení neabsolvovali, protože se na ně tato povinnost po roce 2005 nevztahovala, </w:t>
      </w:r>
      <w:r>
        <w:rPr>
          <w:bCs/>
          <w:sz w:val="24"/>
          <w:szCs w:val="24"/>
        </w:rPr>
        <w:t xml:space="preserve">nedochází k žádné změně a </w:t>
      </w:r>
      <w:r w:rsidR="00DD4B38">
        <w:rPr>
          <w:bCs/>
          <w:sz w:val="24"/>
          <w:szCs w:val="24"/>
        </w:rPr>
        <w:t>budou v případě potřeby povoláni k odvodnímu řízení až po vyhlášení stavu ohrožení státu nebo válečného stavu</w:t>
      </w:r>
      <w:r w:rsidR="008E26A7">
        <w:rPr>
          <w:bCs/>
          <w:sz w:val="24"/>
          <w:szCs w:val="24"/>
        </w:rPr>
        <w:t xml:space="preserve">. </w:t>
      </w:r>
    </w:p>
    <w:p w14:paraId="3CD2B219" w14:textId="77777777" w:rsidR="008E26A7" w:rsidRDefault="008E26A7" w:rsidP="008E26A7">
      <w:pPr>
        <w:jc w:val="both"/>
        <w:rPr>
          <w:sz w:val="24"/>
          <w:szCs w:val="24"/>
        </w:rPr>
      </w:pPr>
    </w:p>
    <w:p w14:paraId="7A074AA3" w14:textId="77777777" w:rsidR="008E26A7" w:rsidRPr="008E26A7" w:rsidRDefault="008E26A7" w:rsidP="008E26A7">
      <w:pPr>
        <w:jc w:val="both"/>
        <w:rPr>
          <w:i/>
          <w:sz w:val="24"/>
          <w:szCs w:val="24"/>
          <w:u w:val="single"/>
        </w:rPr>
      </w:pPr>
      <w:r w:rsidRPr="008E26A7">
        <w:rPr>
          <w:i/>
          <w:sz w:val="24"/>
          <w:szCs w:val="24"/>
          <w:u w:val="single"/>
        </w:rPr>
        <w:t>Odmítnutí výkonu vojenské činné služby</w:t>
      </w:r>
    </w:p>
    <w:p w14:paraId="04C73C17" w14:textId="19965E56" w:rsidR="004C0334" w:rsidRDefault="00931DA3" w:rsidP="00B704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Novela se nijak nedotýká aplikace ústavního práva odmítnout výkon vojenské činné služby. </w:t>
      </w:r>
      <w:r w:rsidR="004C0334">
        <w:rPr>
          <w:sz w:val="24"/>
          <w:szCs w:val="24"/>
        </w:rPr>
        <w:t>Každý o</w:t>
      </w:r>
      <w:r w:rsidR="004C0334" w:rsidRPr="004C0334">
        <w:rPr>
          <w:sz w:val="24"/>
          <w:szCs w:val="24"/>
        </w:rPr>
        <w:t xml:space="preserve">bčan má právo odmítnout </w:t>
      </w:r>
      <w:r>
        <w:rPr>
          <w:sz w:val="24"/>
          <w:szCs w:val="24"/>
        </w:rPr>
        <w:t>ji</w:t>
      </w:r>
      <w:r w:rsidR="004C0334" w:rsidRPr="004C0334">
        <w:rPr>
          <w:sz w:val="24"/>
          <w:szCs w:val="24"/>
        </w:rPr>
        <w:t xml:space="preserve"> z důvodů svědomí nebo náboženského vyznání. V tom případě se na něj v případě vyhlášení stavu ohrožení státu nebo válečného stavu vztahuje zákonná pracovní povinnost.</w:t>
      </w:r>
    </w:p>
    <w:p w14:paraId="38ABF645" w14:textId="77777777" w:rsidR="008E26A7" w:rsidRDefault="008E26A7" w:rsidP="008E26A7">
      <w:pPr>
        <w:jc w:val="both"/>
        <w:rPr>
          <w:i/>
          <w:sz w:val="24"/>
          <w:szCs w:val="24"/>
          <w:u w:val="single"/>
        </w:rPr>
      </w:pPr>
    </w:p>
    <w:p w14:paraId="38137522" w14:textId="77777777" w:rsidR="008E26A7" w:rsidRPr="008E26A7" w:rsidRDefault="008E26A7" w:rsidP="008E26A7">
      <w:pPr>
        <w:jc w:val="both"/>
        <w:rPr>
          <w:i/>
          <w:sz w:val="24"/>
          <w:szCs w:val="24"/>
          <w:u w:val="single"/>
        </w:rPr>
      </w:pPr>
      <w:r w:rsidRPr="008E26A7">
        <w:rPr>
          <w:i/>
          <w:sz w:val="24"/>
          <w:szCs w:val="24"/>
          <w:u w:val="single"/>
        </w:rPr>
        <w:t>Odvody žen</w:t>
      </w:r>
    </w:p>
    <w:p w14:paraId="5D815871" w14:textId="4FAEA98C" w:rsidR="004C0334" w:rsidRPr="004C0334" w:rsidRDefault="003F5074" w:rsidP="00B70480">
      <w:pPr>
        <w:ind w:firstLine="708"/>
        <w:jc w:val="both"/>
        <w:rPr>
          <w:sz w:val="24"/>
          <w:szCs w:val="24"/>
        </w:rPr>
      </w:pPr>
      <w:r w:rsidRPr="003F5074">
        <w:rPr>
          <w:sz w:val="24"/>
          <w:szCs w:val="24"/>
        </w:rPr>
        <w:t>Od roku 2005 se vztahuje branná povinnost v ČR i na ženy. Nyní se na ně bude vztahovat i odvodní řízení.</w:t>
      </w:r>
      <w:r>
        <w:rPr>
          <w:sz w:val="24"/>
          <w:szCs w:val="24"/>
        </w:rPr>
        <w:t xml:space="preserve"> Důvodem je </w:t>
      </w:r>
      <w:r w:rsidRPr="003F5074">
        <w:rPr>
          <w:sz w:val="24"/>
          <w:szCs w:val="24"/>
        </w:rPr>
        <w:t>rovnost před zákonem</w:t>
      </w:r>
      <w:r>
        <w:rPr>
          <w:sz w:val="24"/>
          <w:szCs w:val="24"/>
        </w:rPr>
        <w:t xml:space="preserve"> a</w:t>
      </w:r>
      <w:r w:rsidRPr="003F5074">
        <w:rPr>
          <w:sz w:val="24"/>
          <w:szCs w:val="24"/>
        </w:rPr>
        <w:t xml:space="preserve"> soulad s Ústavou ČR</w:t>
      </w:r>
      <w:r>
        <w:rPr>
          <w:sz w:val="24"/>
          <w:szCs w:val="24"/>
        </w:rPr>
        <w:t xml:space="preserve">. </w:t>
      </w:r>
    </w:p>
    <w:p w14:paraId="462ABEA4" w14:textId="77777777" w:rsidR="008E26A7" w:rsidRDefault="008E26A7" w:rsidP="00965452">
      <w:pPr>
        <w:ind w:firstLine="708"/>
        <w:jc w:val="both"/>
        <w:rPr>
          <w:sz w:val="24"/>
          <w:szCs w:val="24"/>
        </w:rPr>
      </w:pPr>
    </w:p>
    <w:p w14:paraId="70E08061" w14:textId="77777777" w:rsidR="008E26A7" w:rsidRPr="008E26A7" w:rsidRDefault="008E26A7" w:rsidP="008E26A7">
      <w:pPr>
        <w:jc w:val="both"/>
        <w:rPr>
          <w:i/>
          <w:sz w:val="24"/>
          <w:szCs w:val="24"/>
          <w:u w:val="single"/>
        </w:rPr>
      </w:pPr>
      <w:r w:rsidRPr="008E26A7">
        <w:rPr>
          <w:i/>
          <w:sz w:val="24"/>
          <w:szCs w:val="24"/>
          <w:u w:val="single"/>
        </w:rPr>
        <w:t>Výjimky u odvodů</w:t>
      </w:r>
    </w:p>
    <w:p w14:paraId="6FA9EB2B" w14:textId="0EBFDD91" w:rsidR="004C0334" w:rsidRDefault="003F5074" w:rsidP="00B704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931DA3">
        <w:rPr>
          <w:sz w:val="24"/>
          <w:szCs w:val="24"/>
        </w:rPr>
        <w:t>ovela branného zákona</w:t>
      </w:r>
      <w:r w:rsidR="00965452">
        <w:rPr>
          <w:sz w:val="24"/>
          <w:szCs w:val="24"/>
        </w:rPr>
        <w:t xml:space="preserve"> samozřejmě p</w:t>
      </w:r>
      <w:r w:rsidR="004C0334" w:rsidRPr="004C0334">
        <w:rPr>
          <w:sz w:val="24"/>
          <w:szCs w:val="24"/>
        </w:rPr>
        <w:t>amatuje na výjimky</w:t>
      </w:r>
      <w:r w:rsidR="007C7F55">
        <w:rPr>
          <w:sz w:val="24"/>
          <w:szCs w:val="24"/>
        </w:rPr>
        <w:t xml:space="preserve"> a omezení</w:t>
      </w:r>
      <w:r w:rsidR="004C0334" w:rsidRPr="004C0334">
        <w:rPr>
          <w:sz w:val="24"/>
          <w:szCs w:val="24"/>
        </w:rPr>
        <w:t xml:space="preserve"> např. v podobě těžce zdravotně postižených nebo těhotných žen, dále se nebudou týkat policistů, hasičů</w:t>
      </w:r>
      <w:r w:rsidR="00965452">
        <w:rPr>
          <w:sz w:val="24"/>
          <w:szCs w:val="24"/>
        </w:rPr>
        <w:t xml:space="preserve"> nebo </w:t>
      </w:r>
      <w:r w:rsidR="004C0334" w:rsidRPr="004C0334">
        <w:rPr>
          <w:sz w:val="24"/>
          <w:szCs w:val="24"/>
        </w:rPr>
        <w:t>osob, které pečují o dítě do</w:t>
      </w:r>
      <w:r w:rsidR="007C7F55">
        <w:rPr>
          <w:sz w:val="24"/>
          <w:szCs w:val="24"/>
        </w:rPr>
        <w:t xml:space="preserve"> 3</w:t>
      </w:r>
      <w:r w:rsidR="004C0334" w:rsidRPr="004C0334">
        <w:rPr>
          <w:sz w:val="24"/>
          <w:szCs w:val="24"/>
        </w:rPr>
        <w:t xml:space="preserve"> let.</w:t>
      </w:r>
    </w:p>
    <w:p w14:paraId="64AFBA0B" w14:textId="77777777" w:rsidR="007C7F55" w:rsidRDefault="007C7F55" w:rsidP="007C7F55">
      <w:pPr>
        <w:ind w:firstLine="708"/>
        <w:jc w:val="both"/>
        <w:rPr>
          <w:sz w:val="24"/>
          <w:szCs w:val="24"/>
        </w:rPr>
      </w:pPr>
    </w:p>
    <w:p w14:paraId="6DC123E1" w14:textId="77777777" w:rsidR="004C0334" w:rsidRPr="008E26A7" w:rsidRDefault="004C0334" w:rsidP="004C0334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i/>
          <w:u w:val="single"/>
        </w:rPr>
      </w:pPr>
      <w:r w:rsidRPr="008E26A7">
        <w:rPr>
          <w:rFonts w:ascii="Times New Roman" w:hAnsi="Times New Roman" w:cs="Times New Roman"/>
          <w:i/>
          <w:u w:val="single"/>
        </w:rPr>
        <w:t>Počty odvedených za rok</w:t>
      </w:r>
    </w:p>
    <w:p w14:paraId="258A64C1" w14:textId="77777777" w:rsidR="004C0334" w:rsidRPr="004C0334" w:rsidRDefault="004C0334" w:rsidP="00B70480">
      <w:pPr>
        <w:pStyle w:val="Normln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4C0334">
        <w:rPr>
          <w:rFonts w:ascii="Times New Roman" w:hAnsi="Times New Roman" w:cs="Times New Roman"/>
        </w:rPr>
        <w:t xml:space="preserve">Podle statistik dovrší 18 let </w:t>
      </w:r>
      <w:r w:rsidR="008E26A7">
        <w:rPr>
          <w:rFonts w:ascii="Times New Roman" w:hAnsi="Times New Roman" w:cs="Times New Roman"/>
        </w:rPr>
        <w:t xml:space="preserve">zhruba </w:t>
      </w:r>
      <w:r w:rsidRPr="004C0334">
        <w:rPr>
          <w:rFonts w:ascii="Times New Roman" w:hAnsi="Times New Roman" w:cs="Times New Roman"/>
        </w:rPr>
        <w:t>100 tisíc obyvatel ročně.</w:t>
      </w:r>
    </w:p>
    <w:p w14:paraId="4947F6E3" w14:textId="77777777" w:rsidR="004C0334" w:rsidRPr="004C0334" w:rsidRDefault="004C0334" w:rsidP="004C0334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5379B8E4" w14:textId="14D17812" w:rsidR="00B70480" w:rsidRPr="00B70480" w:rsidRDefault="00B70480" w:rsidP="004C0334">
      <w:pPr>
        <w:pStyle w:val="Zkladntext"/>
        <w:rPr>
          <w:i/>
          <w:szCs w:val="24"/>
          <w:u w:val="single"/>
        </w:rPr>
      </w:pPr>
      <w:r w:rsidRPr="00B70480">
        <w:rPr>
          <w:i/>
          <w:szCs w:val="24"/>
          <w:u w:val="single"/>
        </w:rPr>
        <w:t>Finanční náklady na odvodní řízení</w:t>
      </w:r>
    </w:p>
    <w:p w14:paraId="614C59AE" w14:textId="4CE18887" w:rsidR="00B70480" w:rsidRPr="00B70480" w:rsidRDefault="00B70480" w:rsidP="00B70480">
      <w:pPr>
        <w:pStyle w:val="Zkladntext"/>
        <w:ind w:firstLine="708"/>
        <w:rPr>
          <w:szCs w:val="24"/>
        </w:rPr>
      </w:pPr>
      <w:r w:rsidRPr="00B70480">
        <w:rPr>
          <w:szCs w:val="24"/>
        </w:rPr>
        <w:t xml:space="preserve">Finanční náklady na zajišťování </w:t>
      </w:r>
      <w:r w:rsidR="00CF46C3">
        <w:rPr>
          <w:szCs w:val="24"/>
        </w:rPr>
        <w:t>pravidelných</w:t>
      </w:r>
      <w:r w:rsidRPr="00B70480">
        <w:rPr>
          <w:szCs w:val="24"/>
        </w:rPr>
        <w:t xml:space="preserve"> odvodních řízení </w:t>
      </w:r>
      <w:r w:rsidR="00CF46C3">
        <w:rPr>
          <w:szCs w:val="24"/>
        </w:rPr>
        <w:t>se odhadují ve výši</w:t>
      </w:r>
      <w:r w:rsidRPr="00B70480">
        <w:rPr>
          <w:szCs w:val="24"/>
        </w:rPr>
        <w:t xml:space="preserve"> </w:t>
      </w:r>
      <w:r w:rsidR="00CF46C3">
        <w:rPr>
          <w:szCs w:val="24"/>
        </w:rPr>
        <w:t>230 mil. Kč ročně.</w:t>
      </w:r>
      <w:r w:rsidRPr="00B70480">
        <w:rPr>
          <w:szCs w:val="24"/>
        </w:rPr>
        <w:t xml:space="preserve"> </w:t>
      </w:r>
    </w:p>
    <w:p w14:paraId="7FB6D4A5" w14:textId="77777777" w:rsidR="00B70480" w:rsidRPr="00B70480" w:rsidRDefault="00B70480" w:rsidP="004C0334">
      <w:pPr>
        <w:pStyle w:val="Zkladntext"/>
        <w:rPr>
          <w:szCs w:val="24"/>
        </w:rPr>
      </w:pPr>
    </w:p>
    <w:p w14:paraId="6CE1B6D6" w14:textId="714ED401" w:rsidR="004C0334" w:rsidRDefault="00795C61" w:rsidP="00B70480">
      <w:pPr>
        <w:pStyle w:val="Zkladntext"/>
        <w:ind w:firstLine="708"/>
        <w:rPr>
          <w:szCs w:val="24"/>
        </w:rPr>
      </w:pPr>
      <w:r>
        <w:rPr>
          <w:szCs w:val="24"/>
        </w:rPr>
        <w:t xml:space="preserve">V novele branného zákona je obsažena i poměrně rozsáhlá novela zákona o zajišťování obrany České republiky, tedy zákona č. 222/1999 Sb. Novela </w:t>
      </w:r>
      <w:r w:rsidR="002B3790">
        <w:rPr>
          <w:szCs w:val="24"/>
        </w:rPr>
        <w:t xml:space="preserve">je spíše technického charakteru a </w:t>
      </w:r>
      <w:r>
        <w:rPr>
          <w:szCs w:val="24"/>
        </w:rPr>
        <w:t>reaguje na vývoj práva od vzniku tohoto zákona</w:t>
      </w:r>
      <w:r w:rsidR="002B3790">
        <w:rPr>
          <w:szCs w:val="24"/>
        </w:rPr>
        <w:t>.</w:t>
      </w:r>
      <w:r>
        <w:rPr>
          <w:szCs w:val="24"/>
        </w:rPr>
        <w:t xml:space="preserve"> </w:t>
      </w:r>
      <w:r w:rsidR="002B3790">
        <w:rPr>
          <w:szCs w:val="24"/>
        </w:rPr>
        <w:t>U</w:t>
      </w:r>
      <w:r>
        <w:rPr>
          <w:szCs w:val="24"/>
        </w:rPr>
        <w:t>přesňuje obsah a použití řady institutů, které jsou nezbytné k činnosti při zabez</w:t>
      </w:r>
      <w:r w:rsidR="0084556C">
        <w:rPr>
          <w:szCs w:val="24"/>
        </w:rPr>
        <w:t xml:space="preserve">pečování obrany </w:t>
      </w:r>
      <w:r>
        <w:rPr>
          <w:szCs w:val="24"/>
        </w:rPr>
        <w:t xml:space="preserve">orgány veřejné moci. Novela </w:t>
      </w:r>
      <w:r w:rsidR="002B3790">
        <w:rPr>
          <w:szCs w:val="24"/>
        </w:rPr>
        <w:t xml:space="preserve">ale také stanový právní rámec pro </w:t>
      </w:r>
      <w:r w:rsidR="002B3790" w:rsidRPr="00E30049">
        <w:t>vzdělávací, výcho</w:t>
      </w:r>
      <w:r w:rsidR="002B3790">
        <w:t>vnou a osvětovou činnost v </w:t>
      </w:r>
      <w:r w:rsidR="002B3790" w:rsidRPr="00E30049">
        <w:t>oblasti</w:t>
      </w:r>
      <w:r w:rsidR="002B3790">
        <w:t xml:space="preserve"> zajišťování obrany státu ministerstvem.</w:t>
      </w:r>
    </w:p>
    <w:p w14:paraId="5A961A2F" w14:textId="77777777" w:rsidR="003F5074" w:rsidRDefault="003F5074" w:rsidP="008E26A7">
      <w:pPr>
        <w:jc w:val="both"/>
        <w:rPr>
          <w:b/>
          <w:sz w:val="24"/>
          <w:szCs w:val="24"/>
        </w:rPr>
      </w:pPr>
    </w:p>
    <w:p w14:paraId="135363C5" w14:textId="6F81F707" w:rsidR="008E26A7" w:rsidRDefault="008E26A7" w:rsidP="008E26A7">
      <w:pPr>
        <w:jc w:val="both"/>
        <w:rPr>
          <w:sz w:val="24"/>
          <w:szCs w:val="24"/>
        </w:rPr>
      </w:pPr>
      <w:r w:rsidRPr="008E26A7">
        <w:rPr>
          <w:b/>
          <w:sz w:val="24"/>
          <w:szCs w:val="24"/>
        </w:rPr>
        <w:t>N</w:t>
      </w:r>
      <w:r w:rsidR="004C0334" w:rsidRPr="008E26A7">
        <w:rPr>
          <w:b/>
          <w:sz w:val="24"/>
          <w:szCs w:val="24"/>
        </w:rPr>
        <w:t>ávrh zákona o službě vojáků v</w:t>
      </w:r>
      <w:r w:rsidR="007C7F55">
        <w:rPr>
          <w:b/>
          <w:sz w:val="24"/>
          <w:szCs w:val="24"/>
        </w:rPr>
        <w:t> </w:t>
      </w:r>
      <w:r w:rsidR="004C0334" w:rsidRPr="008E26A7">
        <w:rPr>
          <w:b/>
          <w:sz w:val="24"/>
          <w:szCs w:val="24"/>
        </w:rPr>
        <w:t>záloze</w:t>
      </w:r>
    </w:p>
    <w:p w14:paraId="0127287B" w14:textId="77777777" w:rsidR="008E26A7" w:rsidRDefault="008E26A7" w:rsidP="004C0334">
      <w:pPr>
        <w:ind w:firstLine="708"/>
        <w:jc w:val="both"/>
        <w:rPr>
          <w:sz w:val="24"/>
          <w:szCs w:val="24"/>
        </w:rPr>
      </w:pPr>
    </w:p>
    <w:p w14:paraId="564894BB" w14:textId="77777777" w:rsidR="003B7778" w:rsidRDefault="003B7778" w:rsidP="004C033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Návrh zákona o službě vojáků v záloze </w:t>
      </w:r>
      <w:r w:rsidR="004C0334" w:rsidRPr="004C0334">
        <w:rPr>
          <w:sz w:val="24"/>
          <w:szCs w:val="24"/>
        </w:rPr>
        <w:t>uprav</w:t>
      </w:r>
      <w:r>
        <w:rPr>
          <w:sz w:val="24"/>
          <w:szCs w:val="24"/>
        </w:rPr>
        <w:t>uje</w:t>
      </w:r>
      <w:r w:rsidR="004C0334" w:rsidRPr="004C0334">
        <w:rPr>
          <w:sz w:val="24"/>
          <w:szCs w:val="24"/>
        </w:rPr>
        <w:t xml:space="preserve"> průběh služby vojáků v povinné a aktivní záloze</w:t>
      </w:r>
      <w:r>
        <w:rPr>
          <w:sz w:val="24"/>
          <w:szCs w:val="24"/>
        </w:rPr>
        <w:t>.</w:t>
      </w:r>
      <w:r w:rsidR="008F5E1C">
        <w:rPr>
          <w:sz w:val="24"/>
          <w:szCs w:val="24"/>
        </w:rPr>
        <w:t xml:space="preserve"> Cílem nového zákona je zatraktivnění služby v aktivní záloze a maximální přiblížení služby vojáků v záloze podmínkám služby vojáků z povolání.</w:t>
      </w:r>
    </w:p>
    <w:p w14:paraId="397E9D8E" w14:textId="43815737" w:rsidR="003B7778" w:rsidRDefault="003B7778" w:rsidP="003B77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127DBE">
        <w:rPr>
          <w:sz w:val="24"/>
          <w:szCs w:val="24"/>
        </w:rPr>
        <w:t>dměn</w:t>
      </w:r>
      <w:r w:rsidR="008F5E1C">
        <w:rPr>
          <w:sz w:val="24"/>
          <w:szCs w:val="24"/>
        </w:rPr>
        <w:t>a</w:t>
      </w:r>
      <w:r w:rsidRPr="00127DBE">
        <w:rPr>
          <w:sz w:val="24"/>
          <w:szCs w:val="24"/>
        </w:rPr>
        <w:t xml:space="preserve"> vojáků v aktivní záloze</w:t>
      </w:r>
      <w:r w:rsidR="008F5E1C">
        <w:rPr>
          <w:sz w:val="24"/>
          <w:szCs w:val="24"/>
        </w:rPr>
        <w:t>, která se vyplácí za každý měsíc zařazení do aktivní zálohy,</w:t>
      </w:r>
      <w:r w:rsidRPr="00127D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 zvýší </w:t>
      </w:r>
      <w:r w:rsidRPr="00127DBE">
        <w:rPr>
          <w:sz w:val="24"/>
          <w:szCs w:val="24"/>
        </w:rPr>
        <w:t xml:space="preserve">ze současných 500 Kč na 1 000 Kč. Studentům vysokých škol, kteří požádají o zařazení do aktivní zálohy, bude přiznána motivační odměna ve výši </w:t>
      </w:r>
      <w:r w:rsidR="008F5E1C">
        <w:rPr>
          <w:sz w:val="24"/>
          <w:szCs w:val="24"/>
        </w:rPr>
        <w:t>2</w:t>
      </w:r>
      <w:r w:rsidRPr="00127DBE">
        <w:rPr>
          <w:sz w:val="24"/>
          <w:szCs w:val="24"/>
        </w:rPr>
        <w:t>0 000 Kč za</w:t>
      </w:r>
      <w:r>
        <w:rPr>
          <w:sz w:val="24"/>
          <w:szCs w:val="24"/>
        </w:rPr>
        <w:t xml:space="preserve"> </w:t>
      </w:r>
      <w:r w:rsidR="008F5E1C">
        <w:rPr>
          <w:sz w:val="24"/>
          <w:szCs w:val="24"/>
        </w:rPr>
        <w:t>rok</w:t>
      </w:r>
      <w:r>
        <w:rPr>
          <w:sz w:val="24"/>
          <w:szCs w:val="24"/>
        </w:rPr>
        <w:t>.</w:t>
      </w:r>
    </w:p>
    <w:p w14:paraId="48C9C89F" w14:textId="331B0236" w:rsidR="003B7778" w:rsidRDefault="003B7778" w:rsidP="00DE618B">
      <w:pPr>
        <w:ind w:firstLine="708"/>
        <w:jc w:val="both"/>
        <w:rPr>
          <w:sz w:val="24"/>
          <w:szCs w:val="24"/>
        </w:rPr>
      </w:pPr>
      <w:r w:rsidRPr="00127DBE">
        <w:rPr>
          <w:sz w:val="24"/>
          <w:szCs w:val="24"/>
        </w:rPr>
        <w:t xml:space="preserve">Zaměstnavatelům vojáků v aktivní záloze bude po dobu výkonu vojenské činné služby, tedy například po dobu, kterou stráví voják v aktivní záloze na vojenském cvičení, vyplácena finanční </w:t>
      </w:r>
      <w:r w:rsidR="008F5E1C">
        <w:rPr>
          <w:sz w:val="24"/>
          <w:szCs w:val="24"/>
        </w:rPr>
        <w:t>podpora</w:t>
      </w:r>
      <w:r w:rsidRPr="00127DBE">
        <w:rPr>
          <w:sz w:val="24"/>
          <w:szCs w:val="24"/>
        </w:rPr>
        <w:t xml:space="preserve"> </w:t>
      </w:r>
      <w:r w:rsidRPr="00D94FD8">
        <w:rPr>
          <w:sz w:val="24"/>
          <w:szCs w:val="24"/>
        </w:rPr>
        <w:t xml:space="preserve">ve výši průměrného hrubého měsíčního platu </w:t>
      </w:r>
      <w:r w:rsidR="008F5E1C" w:rsidRPr="00D94FD8">
        <w:rPr>
          <w:sz w:val="24"/>
          <w:szCs w:val="24"/>
        </w:rPr>
        <w:t>oznámeného</w:t>
      </w:r>
      <w:r w:rsidRPr="00D94FD8">
        <w:rPr>
          <w:sz w:val="24"/>
          <w:szCs w:val="24"/>
        </w:rPr>
        <w:t xml:space="preserve"> Českým statistickým úřadem.</w:t>
      </w:r>
      <w:r>
        <w:rPr>
          <w:sz w:val="24"/>
          <w:szCs w:val="24"/>
        </w:rPr>
        <w:t xml:space="preserve"> </w:t>
      </w:r>
      <w:r w:rsidR="008F5E1C">
        <w:rPr>
          <w:sz w:val="24"/>
          <w:szCs w:val="24"/>
        </w:rPr>
        <w:t>Buď</w:t>
      </w:r>
      <w:r w:rsidRPr="00127DBE">
        <w:rPr>
          <w:sz w:val="24"/>
          <w:szCs w:val="24"/>
        </w:rPr>
        <w:t xml:space="preserve"> ve výši 100 % v případě neplánovan</w:t>
      </w:r>
      <w:r w:rsidR="008F5E1C">
        <w:rPr>
          <w:sz w:val="24"/>
          <w:szCs w:val="24"/>
        </w:rPr>
        <w:t>ého</w:t>
      </w:r>
      <w:r w:rsidRPr="00127DBE">
        <w:rPr>
          <w:sz w:val="24"/>
          <w:szCs w:val="24"/>
        </w:rPr>
        <w:t xml:space="preserve"> výkon</w:t>
      </w:r>
      <w:r w:rsidR="008F5E1C">
        <w:rPr>
          <w:sz w:val="24"/>
          <w:szCs w:val="24"/>
        </w:rPr>
        <w:t>u</w:t>
      </w:r>
      <w:r w:rsidRPr="00127DBE">
        <w:rPr>
          <w:sz w:val="24"/>
          <w:szCs w:val="24"/>
        </w:rPr>
        <w:t xml:space="preserve"> vojenské činné služby</w:t>
      </w:r>
      <w:r>
        <w:rPr>
          <w:sz w:val="24"/>
          <w:szCs w:val="24"/>
        </w:rPr>
        <w:t>,</w:t>
      </w:r>
      <w:r w:rsidRPr="00127DBE">
        <w:rPr>
          <w:sz w:val="24"/>
          <w:szCs w:val="24"/>
        </w:rPr>
        <w:t xml:space="preserve"> </w:t>
      </w:r>
      <w:r w:rsidR="008F5E1C">
        <w:rPr>
          <w:sz w:val="24"/>
          <w:szCs w:val="24"/>
        </w:rPr>
        <w:t>nebo</w:t>
      </w:r>
      <w:r w:rsidRPr="00127DBE">
        <w:rPr>
          <w:sz w:val="24"/>
          <w:szCs w:val="24"/>
        </w:rPr>
        <w:t xml:space="preserve"> ve výši 2/3 v případě plánovaného výkonu vojenské činné služby.</w:t>
      </w:r>
    </w:p>
    <w:p w14:paraId="033F85CD" w14:textId="78BA0CC6" w:rsidR="00CF46C3" w:rsidRPr="00127DBE" w:rsidRDefault="00CF46C3" w:rsidP="00DE61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Nově voják obdrží po dobu cvičení odměnu odpovídající služebnímu tarifu vojáka z povolání na daném místě. </w:t>
      </w:r>
    </w:p>
    <w:p w14:paraId="35B6E84A" w14:textId="77777777" w:rsidR="0084556C" w:rsidRPr="003B7778" w:rsidRDefault="0084556C" w:rsidP="003B7778">
      <w:pPr>
        <w:ind w:firstLine="708"/>
        <w:jc w:val="both"/>
        <w:rPr>
          <w:sz w:val="24"/>
          <w:szCs w:val="24"/>
        </w:rPr>
      </w:pPr>
    </w:p>
    <w:p w14:paraId="71A3CE74" w14:textId="77777777" w:rsidR="003F5074" w:rsidRDefault="003F5074" w:rsidP="00DE618B">
      <w:pPr>
        <w:pStyle w:val="Zkladntext"/>
        <w:ind w:firstLine="709"/>
        <w:rPr>
          <w:szCs w:val="24"/>
        </w:rPr>
      </w:pPr>
    </w:p>
    <w:p w14:paraId="4E3AC991" w14:textId="4053964B" w:rsidR="003F5074" w:rsidRPr="003F5074" w:rsidRDefault="003F5074" w:rsidP="003F5074">
      <w:pPr>
        <w:pStyle w:val="Zkladntext"/>
        <w:rPr>
          <w:b/>
          <w:szCs w:val="24"/>
        </w:rPr>
      </w:pPr>
      <w:r w:rsidRPr="003F5074">
        <w:rPr>
          <w:b/>
          <w:szCs w:val="24"/>
        </w:rPr>
        <w:t>Petr Medek, tiskový mluvčí MO</w:t>
      </w:r>
    </w:p>
    <w:sectPr w:rsidR="003F5074" w:rsidRPr="003F50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8" w:footer="536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05808C" w15:done="0"/>
  <w15:commentEx w15:paraId="1D216E07" w15:done="0"/>
  <w15:commentEx w15:paraId="2686BD10" w15:done="0"/>
  <w15:commentEx w15:paraId="1A0FE35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0885BB" w14:textId="77777777" w:rsidR="00746F6E" w:rsidRDefault="00746F6E">
      <w:r>
        <w:separator/>
      </w:r>
    </w:p>
  </w:endnote>
  <w:endnote w:type="continuationSeparator" w:id="0">
    <w:p w14:paraId="2F0F27D8" w14:textId="77777777" w:rsidR="00746F6E" w:rsidRDefault="0074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AC012" w14:textId="77777777" w:rsidR="00B30C58" w:rsidRDefault="00B30C5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7172EDB" w14:textId="77777777" w:rsidR="00B30C58" w:rsidRDefault="00B30C5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3291E" w14:textId="77777777" w:rsidR="00B30C58" w:rsidRDefault="00B30C58">
    <w:pPr>
      <w:pStyle w:val="Zpat"/>
      <w:ind w:right="-2"/>
      <w:jc w:val="center"/>
      <w:rPr>
        <w:b/>
      </w:rPr>
    </w:pPr>
  </w:p>
  <w:p w14:paraId="59CD119A" w14:textId="77777777" w:rsidR="00B30C58" w:rsidRDefault="00B30C58">
    <w:pPr>
      <w:pStyle w:val="Zpat"/>
      <w:pBdr>
        <w:top w:val="single" w:sz="4" w:space="1" w:color="auto"/>
      </w:pBdr>
      <w:ind w:right="-2"/>
      <w:jc w:val="center"/>
      <w:rPr>
        <w:b/>
      </w:rPr>
    </w:pPr>
  </w:p>
  <w:p w14:paraId="2B293982" w14:textId="77777777" w:rsidR="00B30C58" w:rsidRDefault="00B30C58">
    <w:pPr>
      <w:pStyle w:val="Zpat"/>
      <w:ind w:right="-2"/>
      <w:jc w:val="center"/>
      <w:rPr>
        <w:b/>
      </w:rPr>
    </w:pPr>
    <w:r>
      <w:rPr>
        <w:b/>
      </w:rPr>
      <w:t>Ministerstva obrany ČR – Odbor komunikace – Tiskové oddělení</w:t>
    </w:r>
  </w:p>
  <w:p w14:paraId="678FEDAA" w14:textId="77777777" w:rsidR="00B30C58" w:rsidRDefault="00B30C58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</w:t>
    </w:r>
    <w:proofErr w:type="gramStart"/>
    <w:r>
      <w:rPr>
        <w:b/>
        <w:bCs/>
        <w:sz w:val="16"/>
      </w:rPr>
      <w:t>Valy: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973 200 147-8, fax: 973 200 149, mobil: 606 732 309, e-mail: </w:t>
    </w:r>
    <w:hyperlink r:id="rId1" w:history="1">
      <w:r>
        <w:rPr>
          <w:rStyle w:val="Hypertextovodkaz"/>
          <w:sz w:val="16"/>
        </w:rPr>
        <w:t>info@army.cz</w:t>
      </w:r>
    </w:hyperlink>
  </w:p>
  <w:p w14:paraId="179D90DD" w14:textId="77777777" w:rsidR="00B30C58" w:rsidRDefault="00B30C58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14:paraId="12CB3CAA" w14:textId="77777777" w:rsidR="00B30C58" w:rsidRDefault="005B26DD">
    <w:pPr>
      <w:pStyle w:val="Zpat"/>
      <w:ind w:right="-2"/>
      <w:jc w:val="center"/>
      <w:rPr>
        <w:sz w:val="16"/>
      </w:rPr>
    </w:pPr>
    <w:hyperlink r:id="rId3" w:history="1">
      <w:r w:rsidR="00B30C58" w:rsidRPr="00E33427">
        <w:rPr>
          <w:rStyle w:val="Hypertextovodkaz"/>
          <w:sz w:val="16"/>
        </w:rPr>
        <w:t>http://www.army.cz</w:t>
      </w:r>
    </w:hyperlink>
    <w:r w:rsidR="00B30C58"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E595D" w14:textId="77777777" w:rsidR="00733793" w:rsidRDefault="007337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724C2" w14:textId="77777777" w:rsidR="00746F6E" w:rsidRDefault="00746F6E">
      <w:r>
        <w:separator/>
      </w:r>
    </w:p>
  </w:footnote>
  <w:footnote w:type="continuationSeparator" w:id="0">
    <w:p w14:paraId="07B67496" w14:textId="77777777" w:rsidR="00746F6E" w:rsidRDefault="00746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576DA" w14:textId="77777777" w:rsidR="00B30C58" w:rsidRDefault="00B30C58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9D65E2" w14:textId="77777777" w:rsidR="00B30C58" w:rsidRDefault="00B30C58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FABCA" w14:textId="77777777" w:rsidR="00B30C58" w:rsidRDefault="00B30C58" w:rsidP="00044D76">
    <w:pPr>
      <w:pStyle w:val="Zhlav"/>
      <w:ind w:right="360" w:firstLine="75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A84BA" w14:textId="77777777" w:rsidR="00733793" w:rsidRDefault="0073379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5C87382"/>
    <w:lvl w:ilvl="0">
      <w:numFmt w:val="decimal"/>
      <w:lvlText w:val="*"/>
      <w:lvlJc w:val="left"/>
    </w:lvl>
  </w:abstractNum>
  <w:abstractNum w:abstractNumId="1">
    <w:nsid w:val="09B63B84"/>
    <w:multiLevelType w:val="hybridMultilevel"/>
    <w:tmpl w:val="BAEED1F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EB75A0"/>
    <w:multiLevelType w:val="hybridMultilevel"/>
    <w:tmpl w:val="3A30C16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32603F"/>
    <w:multiLevelType w:val="hybridMultilevel"/>
    <w:tmpl w:val="95F0AA1C"/>
    <w:lvl w:ilvl="0" w:tplc="040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34CB7ED0"/>
    <w:multiLevelType w:val="hybridMultilevel"/>
    <w:tmpl w:val="5DC60E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4B2D8B"/>
    <w:multiLevelType w:val="hybridMultilevel"/>
    <w:tmpl w:val="CC8EDA6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5805B3"/>
    <w:multiLevelType w:val="hybridMultilevel"/>
    <w:tmpl w:val="C4FEC7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07619C"/>
    <w:multiLevelType w:val="hybridMultilevel"/>
    <w:tmpl w:val="BC2803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6F79A7"/>
    <w:multiLevelType w:val="hybridMultilevel"/>
    <w:tmpl w:val="4EE4D748"/>
    <w:lvl w:ilvl="0" w:tplc="67BAA7B4">
      <w:numFmt w:val="bullet"/>
      <w:pStyle w:val="NormalBullets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E624DF"/>
    <w:multiLevelType w:val="hybridMultilevel"/>
    <w:tmpl w:val="6A6AE7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036360"/>
    <w:multiLevelType w:val="hybridMultilevel"/>
    <w:tmpl w:val="CCEAB0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040CDE"/>
    <w:multiLevelType w:val="hybridMultilevel"/>
    <w:tmpl w:val="E7B23F7E"/>
    <w:lvl w:ilvl="0" w:tplc="74E4D8F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B04868"/>
    <w:multiLevelType w:val="hybridMultilevel"/>
    <w:tmpl w:val="617666F2"/>
    <w:lvl w:ilvl="0" w:tplc="B0785DA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66063927"/>
    <w:multiLevelType w:val="hybridMultilevel"/>
    <w:tmpl w:val="1B001866"/>
    <w:lvl w:ilvl="0" w:tplc="080AE1A8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>
    <w:nsid w:val="6D07021B"/>
    <w:multiLevelType w:val="hybridMultilevel"/>
    <w:tmpl w:val="F386F77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FD057AE"/>
    <w:multiLevelType w:val="hybridMultilevel"/>
    <w:tmpl w:val="EEF0254A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76C52B43"/>
    <w:multiLevelType w:val="multilevel"/>
    <w:tmpl w:val="55C03D0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~"/>
      <w:lvlJc w:val="left"/>
      <w:pPr>
        <w:tabs>
          <w:tab w:val="num" w:pos="1418"/>
        </w:tabs>
        <w:ind w:left="1418" w:hanging="284"/>
      </w:pPr>
      <w:rPr>
        <w:rFonts w:ascii="Times New Roman" w:hAnsi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97E3AC5"/>
    <w:multiLevelType w:val="hybridMultilevel"/>
    <w:tmpl w:val="4FF84CB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9"/>
  </w:num>
  <w:num w:numId="5">
    <w:abstractNumId w:val="6"/>
  </w:num>
  <w:num w:numId="6">
    <w:abstractNumId w:val="7"/>
  </w:num>
  <w:num w:numId="7">
    <w:abstractNumId w:val="0"/>
    <w:lvlOverride w:ilvl="0">
      <w:lvl w:ilvl="0">
        <w:numFmt w:val="bullet"/>
        <w:lvlText w:val=""/>
        <w:legacy w:legacy="1" w:legacySpace="0" w:legacyIndent="0"/>
        <w:lvlJc w:val="left"/>
        <w:rPr>
          <w:rFonts w:ascii="Wingdings" w:hAnsi="Wingdings" w:hint="default"/>
          <w:sz w:val="26"/>
        </w:rPr>
      </w:lvl>
    </w:lvlOverride>
  </w:num>
  <w:num w:numId="8">
    <w:abstractNumId w:val="5"/>
  </w:num>
  <w:num w:numId="9">
    <w:abstractNumId w:val="3"/>
  </w:num>
  <w:num w:numId="10">
    <w:abstractNumId w:val="13"/>
  </w:num>
  <w:num w:numId="11">
    <w:abstractNumId w:val="4"/>
  </w:num>
  <w:num w:numId="12">
    <w:abstractNumId w:val="17"/>
  </w:num>
  <w:num w:numId="13">
    <w:abstractNumId w:val="15"/>
  </w:num>
  <w:num w:numId="14">
    <w:abstractNumId w:val="1"/>
  </w:num>
  <w:num w:numId="15">
    <w:abstractNumId w:val="2"/>
  </w:num>
  <w:num w:numId="16">
    <w:abstractNumId w:val="11"/>
    <w:lvlOverride w:ilvl="0">
      <w:startOverride w:val="24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C0"/>
    <w:rsid w:val="0000787C"/>
    <w:rsid w:val="00041D97"/>
    <w:rsid w:val="00044D76"/>
    <w:rsid w:val="00045B34"/>
    <w:rsid w:val="00045BD9"/>
    <w:rsid w:val="00056498"/>
    <w:rsid w:val="000751B4"/>
    <w:rsid w:val="0007541B"/>
    <w:rsid w:val="000756FA"/>
    <w:rsid w:val="000820EF"/>
    <w:rsid w:val="00091D29"/>
    <w:rsid w:val="000A1B8F"/>
    <w:rsid w:val="000D590A"/>
    <w:rsid w:val="000E1513"/>
    <w:rsid w:val="000E4AA7"/>
    <w:rsid w:val="000E63E7"/>
    <w:rsid w:val="000F2269"/>
    <w:rsid w:val="000F658C"/>
    <w:rsid w:val="00100D52"/>
    <w:rsid w:val="001029E9"/>
    <w:rsid w:val="001071A5"/>
    <w:rsid w:val="0011296E"/>
    <w:rsid w:val="00124EE3"/>
    <w:rsid w:val="001375E7"/>
    <w:rsid w:val="001433EA"/>
    <w:rsid w:val="00147783"/>
    <w:rsid w:val="00160CEB"/>
    <w:rsid w:val="00172D73"/>
    <w:rsid w:val="00181CF6"/>
    <w:rsid w:val="00185FA4"/>
    <w:rsid w:val="00191228"/>
    <w:rsid w:val="001B2DB6"/>
    <w:rsid w:val="001B68BB"/>
    <w:rsid w:val="001C7881"/>
    <w:rsid w:val="001D4678"/>
    <w:rsid w:val="001D6630"/>
    <w:rsid w:val="001E7E92"/>
    <w:rsid w:val="0020309B"/>
    <w:rsid w:val="002059F0"/>
    <w:rsid w:val="00207233"/>
    <w:rsid w:val="002079A6"/>
    <w:rsid w:val="002125A0"/>
    <w:rsid w:val="00224EA3"/>
    <w:rsid w:val="0024429B"/>
    <w:rsid w:val="002524FF"/>
    <w:rsid w:val="0027211F"/>
    <w:rsid w:val="0027512F"/>
    <w:rsid w:val="00284ACD"/>
    <w:rsid w:val="002936B2"/>
    <w:rsid w:val="00296716"/>
    <w:rsid w:val="002A46CE"/>
    <w:rsid w:val="002B3790"/>
    <w:rsid w:val="002B421E"/>
    <w:rsid w:val="002B6D33"/>
    <w:rsid w:val="002E0FB8"/>
    <w:rsid w:val="002E39D7"/>
    <w:rsid w:val="002E4F8C"/>
    <w:rsid w:val="002E6B80"/>
    <w:rsid w:val="002F0779"/>
    <w:rsid w:val="002F2520"/>
    <w:rsid w:val="00305128"/>
    <w:rsid w:val="003112E3"/>
    <w:rsid w:val="003123FF"/>
    <w:rsid w:val="00317F96"/>
    <w:rsid w:val="00326251"/>
    <w:rsid w:val="003277AD"/>
    <w:rsid w:val="00341762"/>
    <w:rsid w:val="00351481"/>
    <w:rsid w:val="0037147A"/>
    <w:rsid w:val="00383B49"/>
    <w:rsid w:val="003B5A1E"/>
    <w:rsid w:val="003B7778"/>
    <w:rsid w:val="003C3648"/>
    <w:rsid w:val="003D4256"/>
    <w:rsid w:val="003F2CCC"/>
    <w:rsid w:val="003F3676"/>
    <w:rsid w:val="003F5074"/>
    <w:rsid w:val="003F7FCD"/>
    <w:rsid w:val="00407AC0"/>
    <w:rsid w:val="00413A1A"/>
    <w:rsid w:val="00414FE6"/>
    <w:rsid w:val="00415CE0"/>
    <w:rsid w:val="004411D1"/>
    <w:rsid w:val="004448A0"/>
    <w:rsid w:val="00450BD2"/>
    <w:rsid w:val="00452C5B"/>
    <w:rsid w:val="00461CB2"/>
    <w:rsid w:val="00466D05"/>
    <w:rsid w:val="00470EB5"/>
    <w:rsid w:val="00483937"/>
    <w:rsid w:val="00490B02"/>
    <w:rsid w:val="00493506"/>
    <w:rsid w:val="004A3336"/>
    <w:rsid w:val="004C0334"/>
    <w:rsid w:val="004C23D7"/>
    <w:rsid w:val="004D14D5"/>
    <w:rsid w:val="004D1F1D"/>
    <w:rsid w:val="004E1961"/>
    <w:rsid w:val="004F28BC"/>
    <w:rsid w:val="00516771"/>
    <w:rsid w:val="00521F95"/>
    <w:rsid w:val="00547747"/>
    <w:rsid w:val="00580C4E"/>
    <w:rsid w:val="005913DC"/>
    <w:rsid w:val="005946C3"/>
    <w:rsid w:val="005A30B0"/>
    <w:rsid w:val="005A62EE"/>
    <w:rsid w:val="005C335D"/>
    <w:rsid w:val="005C3CBE"/>
    <w:rsid w:val="005C526D"/>
    <w:rsid w:val="005F11D7"/>
    <w:rsid w:val="005F5768"/>
    <w:rsid w:val="0060245B"/>
    <w:rsid w:val="0060637F"/>
    <w:rsid w:val="00616CF9"/>
    <w:rsid w:val="00627DA6"/>
    <w:rsid w:val="006321DF"/>
    <w:rsid w:val="006407FB"/>
    <w:rsid w:val="00650391"/>
    <w:rsid w:val="006540D9"/>
    <w:rsid w:val="00662937"/>
    <w:rsid w:val="0067746C"/>
    <w:rsid w:val="00677F63"/>
    <w:rsid w:val="0068442E"/>
    <w:rsid w:val="006A0A0A"/>
    <w:rsid w:val="006B12B2"/>
    <w:rsid w:val="006B43A3"/>
    <w:rsid w:val="006D10AE"/>
    <w:rsid w:val="006D652F"/>
    <w:rsid w:val="006F6DAC"/>
    <w:rsid w:val="00701E87"/>
    <w:rsid w:val="00710564"/>
    <w:rsid w:val="007245BB"/>
    <w:rsid w:val="00726C5E"/>
    <w:rsid w:val="00733793"/>
    <w:rsid w:val="00736B66"/>
    <w:rsid w:val="00742C3E"/>
    <w:rsid w:val="00746F6E"/>
    <w:rsid w:val="007472E5"/>
    <w:rsid w:val="00750D81"/>
    <w:rsid w:val="007528B5"/>
    <w:rsid w:val="00752ACE"/>
    <w:rsid w:val="00755D14"/>
    <w:rsid w:val="00764B7D"/>
    <w:rsid w:val="00770953"/>
    <w:rsid w:val="007721D7"/>
    <w:rsid w:val="007772E3"/>
    <w:rsid w:val="00777646"/>
    <w:rsid w:val="00780DF6"/>
    <w:rsid w:val="00782C48"/>
    <w:rsid w:val="00786538"/>
    <w:rsid w:val="007909A5"/>
    <w:rsid w:val="00795788"/>
    <w:rsid w:val="00795C61"/>
    <w:rsid w:val="007B29A0"/>
    <w:rsid w:val="007C5AA1"/>
    <w:rsid w:val="007C7A2B"/>
    <w:rsid w:val="007C7F55"/>
    <w:rsid w:val="007D093A"/>
    <w:rsid w:val="007D1B08"/>
    <w:rsid w:val="007D463F"/>
    <w:rsid w:val="007D5FC6"/>
    <w:rsid w:val="007E5A03"/>
    <w:rsid w:val="00804BFB"/>
    <w:rsid w:val="00813008"/>
    <w:rsid w:val="008173A9"/>
    <w:rsid w:val="008247E4"/>
    <w:rsid w:val="0082770F"/>
    <w:rsid w:val="00831FA9"/>
    <w:rsid w:val="0084556C"/>
    <w:rsid w:val="008524F7"/>
    <w:rsid w:val="008551ED"/>
    <w:rsid w:val="00862CF6"/>
    <w:rsid w:val="0086646B"/>
    <w:rsid w:val="008777FF"/>
    <w:rsid w:val="008A3764"/>
    <w:rsid w:val="008B3438"/>
    <w:rsid w:val="008C53D2"/>
    <w:rsid w:val="008C737D"/>
    <w:rsid w:val="008E26A7"/>
    <w:rsid w:val="008E734A"/>
    <w:rsid w:val="008F5E1C"/>
    <w:rsid w:val="00917AAD"/>
    <w:rsid w:val="009305F2"/>
    <w:rsid w:val="00930BD0"/>
    <w:rsid w:val="00931DA3"/>
    <w:rsid w:val="009444E1"/>
    <w:rsid w:val="009519CB"/>
    <w:rsid w:val="00952EB4"/>
    <w:rsid w:val="00962329"/>
    <w:rsid w:val="00965452"/>
    <w:rsid w:val="009A42A6"/>
    <w:rsid w:val="009C31BE"/>
    <w:rsid w:val="009C456D"/>
    <w:rsid w:val="009D579B"/>
    <w:rsid w:val="009E4CB6"/>
    <w:rsid w:val="009F19FC"/>
    <w:rsid w:val="009F46A7"/>
    <w:rsid w:val="009F77A6"/>
    <w:rsid w:val="00A11AF6"/>
    <w:rsid w:val="00A13957"/>
    <w:rsid w:val="00A22642"/>
    <w:rsid w:val="00A31E14"/>
    <w:rsid w:val="00A405FD"/>
    <w:rsid w:val="00A41BEA"/>
    <w:rsid w:val="00A46717"/>
    <w:rsid w:val="00A46F8E"/>
    <w:rsid w:val="00A57248"/>
    <w:rsid w:val="00A60E7A"/>
    <w:rsid w:val="00A61AFC"/>
    <w:rsid w:val="00A774A5"/>
    <w:rsid w:val="00A86AF0"/>
    <w:rsid w:val="00A97BD9"/>
    <w:rsid w:val="00AA575F"/>
    <w:rsid w:val="00AB335D"/>
    <w:rsid w:val="00AB6443"/>
    <w:rsid w:val="00AC6108"/>
    <w:rsid w:val="00AE3F3B"/>
    <w:rsid w:val="00AF06A5"/>
    <w:rsid w:val="00AF139B"/>
    <w:rsid w:val="00AF3188"/>
    <w:rsid w:val="00B06B54"/>
    <w:rsid w:val="00B104FF"/>
    <w:rsid w:val="00B115CC"/>
    <w:rsid w:val="00B20C21"/>
    <w:rsid w:val="00B30AAE"/>
    <w:rsid w:val="00B30C58"/>
    <w:rsid w:val="00B33688"/>
    <w:rsid w:val="00B372BA"/>
    <w:rsid w:val="00B37B29"/>
    <w:rsid w:val="00B502E8"/>
    <w:rsid w:val="00B63249"/>
    <w:rsid w:val="00B659C4"/>
    <w:rsid w:val="00B70480"/>
    <w:rsid w:val="00B75702"/>
    <w:rsid w:val="00B767B1"/>
    <w:rsid w:val="00B80F07"/>
    <w:rsid w:val="00B87380"/>
    <w:rsid w:val="00B94F16"/>
    <w:rsid w:val="00BA27C0"/>
    <w:rsid w:val="00BA3F4A"/>
    <w:rsid w:val="00BC1A0E"/>
    <w:rsid w:val="00BC1AA7"/>
    <w:rsid w:val="00BC36EB"/>
    <w:rsid w:val="00BD5AEE"/>
    <w:rsid w:val="00BE541E"/>
    <w:rsid w:val="00C03226"/>
    <w:rsid w:val="00C0391F"/>
    <w:rsid w:val="00C05A92"/>
    <w:rsid w:val="00C31703"/>
    <w:rsid w:val="00C51D60"/>
    <w:rsid w:val="00C56443"/>
    <w:rsid w:val="00C718FD"/>
    <w:rsid w:val="00C747FC"/>
    <w:rsid w:val="00C76B69"/>
    <w:rsid w:val="00C97A5E"/>
    <w:rsid w:val="00CA0647"/>
    <w:rsid w:val="00CA0D98"/>
    <w:rsid w:val="00CA222F"/>
    <w:rsid w:val="00CA6BE7"/>
    <w:rsid w:val="00CB174F"/>
    <w:rsid w:val="00CB1E2E"/>
    <w:rsid w:val="00CB2834"/>
    <w:rsid w:val="00CB465C"/>
    <w:rsid w:val="00CC2632"/>
    <w:rsid w:val="00CC5FC0"/>
    <w:rsid w:val="00CC781D"/>
    <w:rsid w:val="00CD0F7E"/>
    <w:rsid w:val="00CD68D5"/>
    <w:rsid w:val="00CF4414"/>
    <w:rsid w:val="00CF46C3"/>
    <w:rsid w:val="00D0672F"/>
    <w:rsid w:val="00D25D71"/>
    <w:rsid w:val="00D26BEA"/>
    <w:rsid w:val="00D33941"/>
    <w:rsid w:val="00D56625"/>
    <w:rsid w:val="00D72AE5"/>
    <w:rsid w:val="00D8189B"/>
    <w:rsid w:val="00D933C9"/>
    <w:rsid w:val="00D93BB2"/>
    <w:rsid w:val="00D94FD8"/>
    <w:rsid w:val="00DA6D44"/>
    <w:rsid w:val="00DD2AB5"/>
    <w:rsid w:val="00DD4B38"/>
    <w:rsid w:val="00DE5546"/>
    <w:rsid w:val="00DE618B"/>
    <w:rsid w:val="00DE7C8B"/>
    <w:rsid w:val="00DF2D92"/>
    <w:rsid w:val="00DF49D6"/>
    <w:rsid w:val="00E05C2A"/>
    <w:rsid w:val="00E102AE"/>
    <w:rsid w:val="00E13A5D"/>
    <w:rsid w:val="00E265AF"/>
    <w:rsid w:val="00E327D7"/>
    <w:rsid w:val="00E35221"/>
    <w:rsid w:val="00E51109"/>
    <w:rsid w:val="00E511E2"/>
    <w:rsid w:val="00E57FA0"/>
    <w:rsid w:val="00E74FEA"/>
    <w:rsid w:val="00E76B07"/>
    <w:rsid w:val="00E77C21"/>
    <w:rsid w:val="00E97F36"/>
    <w:rsid w:val="00EB3015"/>
    <w:rsid w:val="00EC6719"/>
    <w:rsid w:val="00EC7B23"/>
    <w:rsid w:val="00ED5107"/>
    <w:rsid w:val="00ED73BA"/>
    <w:rsid w:val="00EE0BF3"/>
    <w:rsid w:val="00EE15B9"/>
    <w:rsid w:val="00EE4F72"/>
    <w:rsid w:val="00EF1196"/>
    <w:rsid w:val="00F0728D"/>
    <w:rsid w:val="00F12BC6"/>
    <w:rsid w:val="00F21220"/>
    <w:rsid w:val="00F32BF3"/>
    <w:rsid w:val="00F364CD"/>
    <w:rsid w:val="00F44587"/>
    <w:rsid w:val="00F54C46"/>
    <w:rsid w:val="00F92A96"/>
    <w:rsid w:val="00FA6945"/>
    <w:rsid w:val="00FC01F0"/>
    <w:rsid w:val="00FC3436"/>
    <w:rsid w:val="00FC363F"/>
    <w:rsid w:val="00FC6FD7"/>
    <w:rsid w:val="00FD075D"/>
    <w:rsid w:val="00FD3BE1"/>
    <w:rsid w:val="00FD6198"/>
    <w:rsid w:val="00FE057A"/>
    <w:rsid w:val="00FF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72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left="1410" w:hanging="1410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spacing w:after="60"/>
      <w:jc w:val="both"/>
      <w:outlineLvl w:val="2"/>
    </w:pPr>
    <w:rPr>
      <w:color w:val="14213D"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firstLine="708"/>
      <w:jc w:val="both"/>
    </w:pPr>
    <w:rPr>
      <w:sz w:val="24"/>
    </w:rPr>
  </w:style>
  <w:style w:type="paragraph" w:styleId="Zkladntextodsazen2">
    <w:name w:val="Body Text Indent 2"/>
    <w:basedOn w:val="Normln"/>
    <w:pPr>
      <w:ind w:left="360" w:hanging="360"/>
      <w:jc w:val="both"/>
    </w:pPr>
    <w:rPr>
      <w:sz w:val="24"/>
      <w:szCs w:val="24"/>
    </w:rPr>
  </w:style>
  <w:style w:type="paragraph" w:styleId="Zkladntext">
    <w:name w:val="Body Text"/>
    <w:aliases w:val="b,?????1,Текст1,Body Text Char,Body Text Char2 Char,Body Text Char1 Char Char,Body ...,Corps de texte INTSUM,Základní text - D,Základní text Char,Číslovaný seznam (i),Body Text Char Char,Body Text Char Char Char,bt"/>
    <w:basedOn w:val="Normln"/>
    <w:uiPriority w:val="99"/>
    <w:pPr>
      <w:jc w:val="both"/>
    </w:pPr>
    <w:rPr>
      <w:sz w:val="24"/>
    </w:rPr>
  </w:style>
  <w:style w:type="paragraph" w:customStyle="1" w:styleId="Zkladntextodsazen31">
    <w:name w:val="Základní text odsazený 31"/>
    <w:basedOn w:val="Normln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sz w:val="24"/>
    </w:r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Normlnodsazen">
    <w:name w:val="Normal Indent"/>
    <w:basedOn w:val="Normln"/>
    <w:pPr>
      <w:spacing w:line="360" w:lineRule="auto"/>
      <w:ind w:firstLine="709"/>
      <w:jc w:val="both"/>
    </w:pPr>
    <w:rPr>
      <w:sz w:val="24"/>
    </w:rPr>
  </w:style>
  <w:style w:type="paragraph" w:styleId="Zkladntextodsazen3">
    <w:name w:val="Body Text Indent 3"/>
    <w:basedOn w:val="Normln"/>
    <w:pPr>
      <w:ind w:firstLine="709"/>
      <w:jc w:val="both"/>
    </w:pPr>
    <w:rPr>
      <w:sz w:val="24"/>
    </w:rPr>
  </w:style>
  <w:style w:type="paragraph" w:styleId="Zkladntext2">
    <w:name w:val="Body Text 2"/>
    <w:basedOn w:val="Normln"/>
    <w:rPr>
      <w:b/>
      <w:bCs/>
      <w:sz w:val="24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rozkazy">
    <w:name w:val="_rozkazy"/>
    <w:basedOn w:val="Normln"/>
    <w:pPr>
      <w:ind w:firstLine="567"/>
      <w:jc w:val="both"/>
    </w:pPr>
    <w:rPr>
      <w:snapToGrid w:val="0"/>
      <w:sz w:val="24"/>
    </w:rPr>
  </w:style>
  <w:style w:type="paragraph" w:customStyle="1" w:styleId="Text">
    <w:name w:val="Text"/>
    <w:basedOn w:val="Normln"/>
    <w:pPr>
      <w:overflowPunct w:val="0"/>
      <w:autoSpaceDE w:val="0"/>
      <w:autoSpaceDN w:val="0"/>
      <w:adjustRightInd w:val="0"/>
      <w:spacing w:before="120" w:after="120"/>
      <w:ind w:left="170" w:right="170"/>
      <w:jc w:val="both"/>
      <w:textAlignment w:val="baseline"/>
    </w:pPr>
    <w:rPr>
      <w:sz w:val="24"/>
    </w:rPr>
  </w:style>
  <w:style w:type="paragraph" w:styleId="Textbubliny">
    <w:name w:val="Balloon Text"/>
    <w:basedOn w:val="Normln"/>
    <w:semiHidden/>
    <w:rsid w:val="00041D97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7D5FC6"/>
    <w:pPr>
      <w:shd w:val="clear" w:color="auto" w:fill="000080"/>
    </w:pPr>
    <w:rPr>
      <w:rFonts w:ascii="Tahoma" w:hAnsi="Tahoma" w:cs="Tahoma"/>
    </w:rPr>
  </w:style>
  <w:style w:type="paragraph" w:customStyle="1" w:styleId="s12">
    <w:name w:val="s12"/>
    <w:basedOn w:val="Normln"/>
    <w:rsid w:val="00B30AAE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10"/>
    <w:basedOn w:val="Standardnpsmoodstavce"/>
    <w:rsid w:val="00B30AAE"/>
  </w:style>
  <w:style w:type="character" w:customStyle="1" w:styleId="s9">
    <w:name w:val="s9"/>
    <w:basedOn w:val="Standardnpsmoodstavce"/>
    <w:rsid w:val="00B30AAE"/>
  </w:style>
  <w:style w:type="paragraph" w:customStyle="1" w:styleId="normln-operace">
    <w:name w:val="normální-operace"/>
    <w:basedOn w:val="Normln"/>
    <w:rsid w:val="00C97A5E"/>
    <w:pPr>
      <w:spacing w:after="120" w:line="360" w:lineRule="auto"/>
      <w:ind w:firstLine="709"/>
      <w:jc w:val="both"/>
    </w:pPr>
    <w:rPr>
      <w:sz w:val="24"/>
      <w:szCs w:val="24"/>
    </w:rPr>
  </w:style>
  <w:style w:type="paragraph" w:customStyle="1" w:styleId="NormalBullets">
    <w:name w:val="Normal Bullets"/>
    <w:basedOn w:val="Normln"/>
    <w:link w:val="NormalBulletsChar"/>
    <w:rsid w:val="00BC36EB"/>
    <w:pPr>
      <w:numPr>
        <w:numId w:val="2"/>
      </w:numPr>
      <w:overflowPunct w:val="0"/>
      <w:autoSpaceDE w:val="0"/>
      <w:autoSpaceDN w:val="0"/>
      <w:adjustRightInd w:val="0"/>
      <w:spacing w:before="80" w:after="40" w:line="240" w:lineRule="atLeast"/>
      <w:jc w:val="both"/>
      <w:textAlignment w:val="baseline"/>
    </w:pPr>
    <w:rPr>
      <w:sz w:val="22"/>
      <w:szCs w:val="22"/>
    </w:rPr>
  </w:style>
  <w:style w:type="character" w:customStyle="1" w:styleId="NormalBulletsChar">
    <w:name w:val="Normal Bullets Char"/>
    <w:link w:val="NormalBullets"/>
    <w:locked/>
    <w:rsid w:val="00BC36EB"/>
    <w:rPr>
      <w:sz w:val="22"/>
      <w:szCs w:val="22"/>
      <w:lang w:val="cs-CZ" w:eastAsia="cs-CZ" w:bidi="ar-SA"/>
    </w:rPr>
  </w:style>
  <w:style w:type="paragraph" w:styleId="Nzev">
    <w:name w:val="Title"/>
    <w:basedOn w:val="Normln"/>
    <w:link w:val="NzevChar"/>
    <w:qFormat/>
    <w:rsid w:val="00C03226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NzevChar">
    <w:name w:val="Název Char"/>
    <w:link w:val="Nzev"/>
    <w:rsid w:val="00C03226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43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B502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02E8"/>
  </w:style>
  <w:style w:type="character" w:customStyle="1" w:styleId="TextkomenteChar">
    <w:name w:val="Text komentáře Char"/>
    <w:basedOn w:val="Standardnpsmoodstavce"/>
    <w:link w:val="Textkomente"/>
    <w:rsid w:val="00B502E8"/>
  </w:style>
  <w:style w:type="paragraph" w:styleId="Pedmtkomente">
    <w:name w:val="annotation subject"/>
    <w:basedOn w:val="Textkomente"/>
    <w:next w:val="Textkomente"/>
    <w:link w:val="PedmtkomenteChar"/>
    <w:rsid w:val="00B502E8"/>
    <w:rPr>
      <w:b/>
      <w:bCs/>
    </w:rPr>
  </w:style>
  <w:style w:type="character" w:customStyle="1" w:styleId="PedmtkomenteChar">
    <w:name w:val="Předmět komentáře Char"/>
    <w:link w:val="Pedmtkomente"/>
    <w:rsid w:val="00B502E8"/>
    <w:rPr>
      <w:b/>
      <w:bCs/>
    </w:rPr>
  </w:style>
  <w:style w:type="paragraph" w:customStyle="1" w:styleId="Bezmezer1">
    <w:name w:val="Bez mezer1"/>
    <w:rsid w:val="00B70480"/>
    <w:rPr>
      <w:rFonts w:eastAsia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left="1410" w:hanging="1410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spacing w:after="60"/>
      <w:jc w:val="both"/>
      <w:outlineLvl w:val="2"/>
    </w:pPr>
    <w:rPr>
      <w:color w:val="14213D"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firstLine="708"/>
      <w:jc w:val="both"/>
    </w:pPr>
    <w:rPr>
      <w:sz w:val="24"/>
    </w:rPr>
  </w:style>
  <w:style w:type="paragraph" w:styleId="Zkladntextodsazen2">
    <w:name w:val="Body Text Indent 2"/>
    <w:basedOn w:val="Normln"/>
    <w:pPr>
      <w:ind w:left="360" w:hanging="360"/>
      <w:jc w:val="both"/>
    </w:pPr>
    <w:rPr>
      <w:sz w:val="24"/>
      <w:szCs w:val="24"/>
    </w:rPr>
  </w:style>
  <w:style w:type="paragraph" w:styleId="Zkladntext">
    <w:name w:val="Body Text"/>
    <w:aliases w:val="b,?????1,Текст1,Body Text Char,Body Text Char2 Char,Body Text Char1 Char Char,Body ...,Corps de texte INTSUM,Základní text - D,Základní text Char,Číslovaný seznam (i),Body Text Char Char,Body Text Char Char Char,bt"/>
    <w:basedOn w:val="Normln"/>
    <w:uiPriority w:val="99"/>
    <w:pPr>
      <w:jc w:val="both"/>
    </w:pPr>
    <w:rPr>
      <w:sz w:val="24"/>
    </w:rPr>
  </w:style>
  <w:style w:type="paragraph" w:customStyle="1" w:styleId="Zkladntextodsazen31">
    <w:name w:val="Základní text odsazený 31"/>
    <w:basedOn w:val="Normln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sz w:val="24"/>
    </w:r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Normlnodsazen">
    <w:name w:val="Normal Indent"/>
    <w:basedOn w:val="Normln"/>
    <w:pPr>
      <w:spacing w:line="360" w:lineRule="auto"/>
      <w:ind w:firstLine="709"/>
      <w:jc w:val="both"/>
    </w:pPr>
    <w:rPr>
      <w:sz w:val="24"/>
    </w:rPr>
  </w:style>
  <w:style w:type="paragraph" w:styleId="Zkladntextodsazen3">
    <w:name w:val="Body Text Indent 3"/>
    <w:basedOn w:val="Normln"/>
    <w:pPr>
      <w:ind w:firstLine="709"/>
      <w:jc w:val="both"/>
    </w:pPr>
    <w:rPr>
      <w:sz w:val="24"/>
    </w:rPr>
  </w:style>
  <w:style w:type="paragraph" w:styleId="Zkladntext2">
    <w:name w:val="Body Text 2"/>
    <w:basedOn w:val="Normln"/>
    <w:rPr>
      <w:b/>
      <w:bCs/>
      <w:sz w:val="24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rozkazy">
    <w:name w:val="_rozkazy"/>
    <w:basedOn w:val="Normln"/>
    <w:pPr>
      <w:ind w:firstLine="567"/>
      <w:jc w:val="both"/>
    </w:pPr>
    <w:rPr>
      <w:snapToGrid w:val="0"/>
      <w:sz w:val="24"/>
    </w:rPr>
  </w:style>
  <w:style w:type="paragraph" w:customStyle="1" w:styleId="Text">
    <w:name w:val="Text"/>
    <w:basedOn w:val="Normln"/>
    <w:pPr>
      <w:overflowPunct w:val="0"/>
      <w:autoSpaceDE w:val="0"/>
      <w:autoSpaceDN w:val="0"/>
      <w:adjustRightInd w:val="0"/>
      <w:spacing w:before="120" w:after="120"/>
      <w:ind w:left="170" w:right="170"/>
      <w:jc w:val="both"/>
      <w:textAlignment w:val="baseline"/>
    </w:pPr>
    <w:rPr>
      <w:sz w:val="24"/>
    </w:rPr>
  </w:style>
  <w:style w:type="paragraph" w:styleId="Textbubliny">
    <w:name w:val="Balloon Text"/>
    <w:basedOn w:val="Normln"/>
    <w:semiHidden/>
    <w:rsid w:val="00041D97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7D5FC6"/>
    <w:pPr>
      <w:shd w:val="clear" w:color="auto" w:fill="000080"/>
    </w:pPr>
    <w:rPr>
      <w:rFonts w:ascii="Tahoma" w:hAnsi="Tahoma" w:cs="Tahoma"/>
    </w:rPr>
  </w:style>
  <w:style w:type="paragraph" w:customStyle="1" w:styleId="s12">
    <w:name w:val="s12"/>
    <w:basedOn w:val="Normln"/>
    <w:rsid w:val="00B30AAE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10"/>
    <w:basedOn w:val="Standardnpsmoodstavce"/>
    <w:rsid w:val="00B30AAE"/>
  </w:style>
  <w:style w:type="character" w:customStyle="1" w:styleId="s9">
    <w:name w:val="s9"/>
    <w:basedOn w:val="Standardnpsmoodstavce"/>
    <w:rsid w:val="00B30AAE"/>
  </w:style>
  <w:style w:type="paragraph" w:customStyle="1" w:styleId="normln-operace">
    <w:name w:val="normální-operace"/>
    <w:basedOn w:val="Normln"/>
    <w:rsid w:val="00C97A5E"/>
    <w:pPr>
      <w:spacing w:after="120" w:line="360" w:lineRule="auto"/>
      <w:ind w:firstLine="709"/>
      <w:jc w:val="both"/>
    </w:pPr>
    <w:rPr>
      <w:sz w:val="24"/>
      <w:szCs w:val="24"/>
    </w:rPr>
  </w:style>
  <w:style w:type="paragraph" w:customStyle="1" w:styleId="NormalBullets">
    <w:name w:val="Normal Bullets"/>
    <w:basedOn w:val="Normln"/>
    <w:link w:val="NormalBulletsChar"/>
    <w:rsid w:val="00BC36EB"/>
    <w:pPr>
      <w:numPr>
        <w:numId w:val="2"/>
      </w:numPr>
      <w:overflowPunct w:val="0"/>
      <w:autoSpaceDE w:val="0"/>
      <w:autoSpaceDN w:val="0"/>
      <w:adjustRightInd w:val="0"/>
      <w:spacing w:before="80" w:after="40" w:line="240" w:lineRule="atLeast"/>
      <w:jc w:val="both"/>
      <w:textAlignment w:val="baseline"/>
    </w:pPr>
    <w:rPr>
      <w:sz w:val="22"/>
      <w:szCs w:val="22"/>
    </w:rPr>
  </w:style>
  <w:style w:type="character" w:customStyle="1" w:styleId="NormalBulletsChar">
    <w:name w:val="Normal Bullets Char"/>
    <w:link w:val="NormalBullets"/>
    <w:locked/>
    <w:rsid w:val="00BC36EB"/>
    <w:rPr>
      <w:sz w:val="22"/>
      <w:szCs w:val="22"/>
      <w:lang w:val="cs-CZ" w:eastAsia="cs-CZ" w:bidi="ar-SA"/>
    </w:rPr>
  </w:style>
  <w:style w:type="paragraph" w:styleId="Nzev">
    <w:name w:val="Title"/>
    <w:basedOn w:val="Normln"/>
    <w:link w:val="NzevChar"/>
    <w:qFormat/>
    <w:rsid w:val="00C03226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NzevChar">
    <w:name w:val="Název Char"/>
    <w:link w:val="Nzev"/>
    <w:rsid w:val="00C03226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43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B502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02E8"/>
  </w:style>
  <w:style w:type="character" w:customStyle="1" w:styleId="TextkomenteChar">
    <w:name w:val="Text komentáře Char"/>
    <w:basedOn w:val="Standardnpsmoodstavce"/>
    <w:link w:val="Textkomente"/>
    <w:rsid w:val="00B502E8"/>
  </w:style>
  <w:style w:type="paragraph" w:styleId="Pedmtkomente">
    <w:name w:val="annotation subject"/>
    <w:basedOn w:val="Textkomente"/>
    <w:next w:val="Textkomente"/>
    <w:link w:val="PedmtkomenteChar"/>
    <w:rsid w:val="00B502E8"/>
    <w:rPr>
      <w:b/>
      <w:bCs/>
    </w:rPr>
  </w:style>
  <w:style w:type="character" w:customStyle="1" w:styleId="PedmtkomenteChar">
    <w:name w:val="Předmět komentáře Char"/>
    <w:link w:val="Pedmtkomente"/>
    <w:rsid w:val="00B502E8"/>
    <w:rPr>
      <w:b/>
      <w:bCs/>
    </w:rPr>
  </w:style>
  <w:style w:type="paragraph" w:customStyle="1" w:styleId="Bezmezer1">
    <w:name w:val="Bez mezer1"/>
    <w:rsid w:val="00B70480"/>
    <w:rPr>
      <w:rFonts w:eastAsia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header3.xml" Type="http://schemas.openxmlformats.org/officeDocument/2006/relationships/header"/>
<Relationship Id="rId14" Target="footer3.xml" Type="http://schemas.openxmlformats.org/officeDocument/2006/relationships/footer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17" Target="commentsExtended.xml" Type="http://schemas.microsoft.com/office/2011/relationships/commentsExtended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footer2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_rels/settings.xml.rels><?xml version="1.0" encoding="UTF-8" standalone="no"?>
<Relationships xmlns="http://schemas.openxmlformats.org/package/2006/relationships">
<Relationship Id="rId1" Target="file:///C:/Dokumenty/&#353;ablony/TIS-sdeleni-&#269;esky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73B0F-80D7-4827-8FA9-FD730B02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784</Words>
  <Characters>4396</Characters>
  <Application/>
  <DocSecurity>0</DocSecurity>
  <Lines>36</Lines>
  <Paragraphs>10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5170</CharactersWithSpaces>
  <SharedDoc>false</SharedDoc>
  <HLinks>
    <vt:vector baseType="variant" size="18">
      <vt:variant>
        <vt:i4>7536696</vt:i4>
      </vt:variant>
      <vt:variant>
        <vt:i4>11</vt:i4>
      </vt:variant>
      <vt:variant>
        <vt:i4>0</vt:i4>
      </vt:variant>
      <vt:variant>
        <vt:i4>5</vt:i4>
      </vt:variant>
      <vt:variant>
        <vt:lpwstr>http://www.army.cz/</vt:lpwstr>
      </vt:variant>
      <vt:variant>
        <vt:lpwstr/>
      </vt:variant>
      <vt:variant>
        <vt:i4>4980836</vt:i4>
      </vt:variant>
      <vt:variant>
        <vt:i4>8</vt:i4>
      </vt:variant>
      <vt:variant>
        <vt:i4>0</vt:i4>
      </vt:variant>
      <vt:variant>
        <vt:i4>5</vt:i4>
      </vt:variant>
      <vt:variant>
        <vt:lpwstr>mailto:kangs@army.cz</vt:lpwstr>
      </vt:variant>
      <vt:variant>
        <vt:lpwstr/>
      </vt:variant>
      <vt:variant>
        <vt:i4>5308477</vt:i4>
      </vt:variant>
      <vt:variant>
        <vt:i4>5</vt:i4>
      </vt:variant>
      <vt:variant>
        <vt:i4>0</vt:i4>
      </vt:variant>
      <vt:variant>
        <vt:i4>5</vt:i4>
      </vt:variant>
      <vt:variant>
        <vt:lpwstr>mailto:press.service@army.cz</vt:lpwstr>
      </vt:variant>
      <vt:variant>
        <vt:lpwstr/>
      </vt:variant>
    </vt:vector>
  </HLinks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