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1803F3" w:rsidRPr="00AE2893">
        <w:rPr>
          <w:sz w:val="24"/>
        </w:rPr>
        <w:t>23</w:t>
      </w:r>
      <w:r w:rsidRPr="001803F3">
        <w:rPr>
          <w:sz w:val="24"/>
        </w:rPr>
        <w:t>.</w:t>
      </w:r>
      <w:r>
        <w:rPr>
          <w:sz w:val="24"/>
        </w:rPr>
        <w:t xml:space="preserve"> </w:t>
      </w:r>
      <w:r w:rsidR="005A7BAA">
        <w:rPr>
          <w:sz w:val="24"/>
        </w:rPr>
        <w:t xml:space="preserve">září </w:t>
      </w:r>
      <w:r>
        <w:rPr>
          <w:sz w:val="24"/>
        </w:rPr>
        <w:t>2016</w:t>
      </w:r>
    </w:p>
    <w:p w:rsidR="00B72022" w:rsidRPr="00D145FB" w:rsidRDefault="00B72022" w:rsidP="001F7DDB">
      <w:pPr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1803F3">
        <w:rPr>
          <w:b/>
          <w:sz w:val="24"/>
        </w:rPr>
        <w:t>Podpis smluv</w:t>
      </w:r>
      <w:r w:rsidR="00A97F77">
        <w:rPr>
          <w:b/>
          <w:sz w:val="24"/>
        </w:rPr>
        <w:t xml:space="preserve"> </w:t>
      </w:r>
      <w:r w:rsidR="001803F3">
        <w:rPr>
          <w:b/>
          <w:sz w:val="24"/>
        </w:rPr>
        <w:t>na servis</w:t>
      </w:r>
      <w:r w:rsidR="00A97F77">
        <w:rPr>
          <w:b/>
          <w:sz w:val="24"/>
        </w:rPr>
        <w:t xml:space="preserve"> L-159 a L-39</w:t>
      </w:r>
      <w:r w:rsidR="001803F3">
        <w:rPr>
          <w:b/>
          <w:sz w:val="24"/>
        </w:rPr>
        <w:t xml:space="preserve"> a </w:t>
      </w:r>
      <w:r w:rsidR="00A97F77">
        <w:rPr>
          <w:b/>
          <w:sz w:val="24"/>
        </w:rPr>
        <w:t xml:space="preserve">pořízení letounů dvojího řízení L-159 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017EA" wp14:editId="7F323463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B72022" w:rsidRDefault="00B72022" w:rsidP="001F7DDB">
      <w:pPr>
        <w:jc w:val="both"/>
        <w:rPr>
          <w:b/>
          <w:sz w:val="24"/>
          <w:szCs w:val="24"/>
        </w:rPr>
      </w:pPr>
    </w:p>
    <w:p w:rsidR="00A97F77" w:rsidRDefault="00A97F77" w:rsidP="001F7DD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Ministerstvo </w:t>
      </w:r>
      <w:r w:rsidR="001803F3">
        <w:rPr>
          <w:sz w:val="24"/>
          <w:szCs w:val="24"/>
        </w:rPr>
        <w:t xml:space="preserve">obrany uzavřelo </w:t>
      </w:r>
      <w:r>
        <w:rPr>
          <w:sz w:val="24"/>
          <w:szCs w:val="24"/>
        </w:rPr>
        <w:t xml:space="preserve">dvě významné smlouvy se svým dlouholetým partnerem, společností Aero Vodochody </w:t>
      </w:r>
      <w:r w:rsidRPr="00D40E63">
        <w:rPr>
          <w:sz w:val="24"/>
          <w:szCs w:val="24"/>
        </w:rPr>
        <w:t>AEROSPACE a.s.</w:t>
      </w:r>
    </w:p>
    <w:p w:rsidR="00A97F77" w:rsidRDefault="00A97F77" w:rsidP="001F7DDB">
      <w:pPr>
        <w:contextualSpacing/>
        <w:jc w:val="both"/>
        <w:rPr>
          <w:sz w:val="24"/>
          <w:szCs w:val="24"/>
        </w:rPr>
      </w:pPr>
    </w:p>
    <w:p w:rsidR="00494D33" w:rsidRDefault="00494D33" w:rsidP="00494D33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První smlouva </w:t>
      </w:r>
      <w:r w:rsidR="00F82581">
        <w:rPr>
          <w:rFonts w:ascii="Times New Roman" w:hAnsi="Times New Roman" w:cs="Times New Roman"/>
          <w:sz w:val="24"/>
          <w:szCs w:val="24"/>
        </w:rPr>
        <w:t xml:space="preserve">zajišťuje </w:t>
      </w:r>
      <w:r w:rsidRPr="00B1721B">
        <w:rPr>
          <w:rFonts w:ascii="Times New Roman" w:hAnsi="Times New Roman" w:cs="Times New Roman"/>
          <w:sz w:val="24"/>
          <w:szCs w:val="24"/>
        </w:rPr>
        <w:t xml:space="preserve">komplexní pozáruční servis letounů typové řady L-39 a L-159 </w:t>
      </w:r>
      <w:r w:rsidR="00F82581">
        <w:rPr>
          <w:rFonts w:ascii="Times New Roman" w:hAnsi="Times New Roman" w:cs="Times New Roman"/>
          <w:sz w:val="24"/>
          <w:szCs w:val="24"/>
        </w:rPr>
        <w:br/>
      </w:r>
      <w:r w:rsidRPr="00B1721B">
        <w:rPr>
          <w:rFonts w:ascii="Times New Roman" w:hAnsi="Times New Roman" w:cs="Times New Roman"/>
          <w:sz w:val="24"/>
          <w:szCs w:val="24"/>
        </w:rPr>
        <w:t>i jejich dalších modifikací</w:t>
      </w:r>
      <w:r w:rsidRPr="00D82906">
        <w:rPr>
          <w:rFonts w:ascii="Times New Roman" w:hAnsi="Times New Roman" w:cs="Times New Roman"/>
          <w:sz w:val="24"/>
          <w:szCs w:val="24"/>
        </w:rPr>
        <w:t xml:space="preserve"> s  platností do 30. listopadu 2022 a s vymezeným maximálním finančním limitem do </w:t>
      </w:r>
      <w:r w:rsidRPr="00B1721B">
        <w:rPr>
          <w:rFonts w:ascii="Times New Roman" w:hAnsi="Times New Roman" w:cs="Times New Roman"/>
          <w:sz w:val="24"/>
          <w:szCs w:val="24"/>
        </w:rPr>
        <w:t>1</w:t>
      </w:r>
      <w:r w:rsidR="00B17BC6">
        <w:rPr>
          <w:rFonts w:ascii="Times New Roman" w:hAnsi="Times New Roman" w:cs="Times New Roman"/>
          <w:sz w:val="24"/>
          <w:szCs w:val="24"/>
        </w:rPr>
        <w:t>,</w:t>
      </w:r>
      <w:r w:rsidRPr="00B1721B">
        <w:rPr>
          <w:rFonts w:ascii="Times New Roman" w:hAnsi="Times New Roman" w:cs="Times New Roman"/>
          <w:sz w:val="24"/>
          <w:szCs w:val="24"/>
        </w:rPr>
        <w:t>680</w:t>
      </w:r>
      <w:r w:rsidRPr="00D82906">
        <w:rPr>
          <w:rFonts w:ascii="Times New Roman" w:hAnsi="Times New Roman" w:cs="Times New Roman"/>
          <w:sz w:val="24"/>
          <w:szCs w:val="24"/>
        </w:rPr>
        <w:t xml:space="preserve"> </w:t>
      </w:r>
      <w:r w:rsidR="00B17BC6">
        <w:rPr>
          <w:rFonts w:ascii="Times New Roman" w:hAnsi="Times New Roman" w:cs="Times New Roman"/>
          <w:sz w:val="24"/>
          <w:szCs w:val="24"/>
        </w:rPr>
        <w:t>miliardy</w:t>
      </w:r>
      <w:r w:rsidRPr="00D82906">
        <w:rPr>
          <w:rFonts w:ascii="Times New Roman" w:hAnsi="Times New Roman" w:cs="Times New Roman"/>
          <w:sz w:val="24"/>
          <w:szCs w:val="24"/>
        </w:rPr>
        <w:t xml:space="preserve"> Kč bez DPH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B17B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033 </w:t>
      </w:r>
      <w:r w:rsidR="00B17BC6">
        <w:rPr>
          <w:rFonts w:ascii="Times New Roman" w:hAnsi="Times New Roman" w:cs="Times New Roman"/>
          <w:sz w:val="24"/>
          <w:szCs w:val="24"/>
        </w:rPr>
        <w:t>mld.</w:t>
      </w:r>
      <w:r>
        <w:rPr>
          <w:rFonts w:ascii="Times New Roman" w:hAnsi="Times New Roman" w:cs="Times New Roman"/>
          <w:sz w:val="24"/>
          <w:szCs w:val="24"/>
        </w:rPr>
        <w:t xml:space="preserve"> s DPH)</w:t>
      </w:r>
      <w:r w:rsidRPr="00D8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Ačkoli uzavření smlouvy předcházelo intenzívní několikaměsíční vyjednávání, smlouva </w:t>
      </w:r>
      <w:r w:rsidR="00F82581">
        <w:rPr>
          <w:rFonts w:ascii="Times New Roman" w:hAnsi="Times New Roman" w:cs="Times New Roman"/>
          <w:sz w:val="24"/>
          <w:szCs w:val="24"/>
        </w:rPr>
        <w:t>respektuje</w:t>
      </w:r>
      <w:r>
        <w:rPr>
          <w:rFonts w:ascii="Times New Roman" w:hAnsi="Times New Roman" w:cs="Times New Roman"/>
          <w:sz w:val="24"/>
          <w:szCs w:val="24"/>
        </w:rPr>
        <w:t xml:space="preserve"> ujednání, kter</w:t>
      </w:r>
      <w:r w:rsidR="00F8258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byl</w:t>
      </w:r>
      <w:r w:rsidR="00F825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dohodnut</w:t>
      </w:r>
      <w:r w:rsidR="00F825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při zavedení typu L-159 do výzbroje A</w:t>
      </w:r>
      <w:r w:rsidR="00F82581">
        <w:rPr>
          <w:rFonts w:ascii="Times New Roman" w:hAnsi="Times New Roman" w:cs="Times New Roman"/>
          <w:sz w:val="24"/>
          <w:szCs w:val="24"/>
        </w:rPr>
        <w:t xml:space="preserve">rmády </w:t>
      </w:r>
      <w:r>
        <w:rPr>
          <w:rFonts w:ascii="Times New Roman" w:hAnsi="Times New Roman" w:cs="Times New Roman"/>
          <w:sz w:val="24"/>
          <w:szCs w:val="24"/>
        </w:rPr>
        <w:t xml:space="preserve">ČR mezi </w:t>
      </w:r>
      <w:r w:rsidR="00F82581">
        <w:rPr>
          <w:rFonts w:ascii="Times New Roman" w:hAnsi="Times New Roman" w:cs="Times New Roman"/>
          <w:sz w:val="24"/>
          <w:szCs w:val="24"/>
        </w:rPr>
        <w:t>společností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5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Ministerstvem v roce 2005</w:t>
      </w:r>
      <w:r w:rsidR="00F8258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garantují zajištění servisní podpory ze strany dodavatele do </w:t>
      </w:r>
      <w:r w:rsidR="00F825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31. ledna 2029. </w:t>
      </w:r>
    </w:p>
    <w:p w:rsidR="00F806B6" w:rsidRPr="00B1721B" w:rsidRDefault="00F806B6" w:rsidP="00494D33">
      <w:pPr>
        <w:pStyle w:val="Odstavecseseznamem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Ministerstvu obrany se podařilo dosáhnout výhodnějších smluvních podmínek oproti předcházející smlouvě. Finanční rámec, do kterého bude objednáván servis dle aktuální potřeby, byl stanoven podle zkušeností z minulosti a reflektuje plánovaný nárůst objemu letových hodin i zvýšený počet cvičení.</w:t>
      </w:r>
    </w:p>
    <w:p w:rsidR="003A0868" w:rsidRDefault="003A0868" w:rsidP="003A086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Druhou smlouvou je významný modernizační projekt </w:t>
      </w:r>
      <w:r w:rsidRPr="00D40E63">
        <w:rPr>
          <w:rFonts w:ascii="Times New Roman" w:hAnsi="Times New Roman" w:cs="Times New Roman"/>
          <w:sz w:val="24"/>
          <w:szCs w:val="24"/>
        </w:rPr>
        <w:t>přestavb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40E63">
        <w:rPr>
          <w:rFonts w:ascii="Times New Roman" w:hAnsi="Times New Roman" w:cs="Times New Roman"/>
          <w:sz w:val="24"/>
          <w:szCs w:val="24"/>
        </w:rPr>
        <w:t xml:space="preserve"> 3 jednomístných letounů </w:t>
      </w:r>
      <w:r>
        <w:rPr>
          <w:rFonts w:ascii="Times New Roman" w:hAnsi="Times New Roman" w:cs="Times New Roman"/>
          <w:sz w:val="24"/>
          <w:szCs w:val="24"/>
        </w:rPr>
        <w:br/>
      </w:r>
      <w:r w:rsidRPr="00D40E63">
        <w:rPr>
          <w:rFonts w:ascii="Times New Roman" w:hAnsi="Times New Roman" w:cs="Times New Roman"/>
          <w:sz w:val="24"/>
          <w:szCs w:val="24"/>
        </w:rPr>
        <w:t>L-159 z počtů Armády Č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40E63">
        <w:rPr>
          <w:rFonts w:ascii="Times New Roman" w:hAnsi="Times New Roman" w:cs="Times New Roman"/>
          <w:sz w:val="24"/>
          <w:szCs w:val="24"/>
        </w:rPr>
        <w:t xml:space="preserve"> na 3 letouny dvojího řízení L-159 T2 </w:t>
      </w:r>
      <w:r>
        <w:rPr>
          <w:rFonts w:ascii="Times New Roman" w:hAnsi="Times New Roman" w:cs="Times New Roman"/>
          <w:sz w:val="24"/>
          <w:szCs w:val="24"/>
        </w:rPr>
        <w:t xml:space="preserve">zejména </w:t>
      </w:r>
      <w:r w:rsidRPr="00D40E63">
        <w:rPr>
          <w:rFonts w:ascii="Times New Roman" w:hAnsi="Times New Roman" w:cs="Times New Roman"/>
          <w:sz w:val="24"/>
          <w:szCs w:val="24"/>
        </w:rPr>
        <w:t>pro zajištění výcvikových potřeb</w:t>
      </w:r>
      <w:r>
        <w:rPr>
          <w:rFonts w:ascii="Times New Roman" w:hAnsi="Times New Roman" w:cs="Times New Roman"/>
          <w:sz w:val="24"/>
          <w:szCs w:val="24"/>
        </w:rPr>
        <w:t xml:space="preserve"> Vzdušných sil AČR před přechodem na nadzvukový letoun. </w:t>
      </w:r>
      <w:r w:rsidRPr="00D40E63">
        <w:rPr>
          <w:rFonts w:ascii="Times New Roman" w:hAnsi="Times New Roman" w:cs="Times New Roman"/>
          <w:sz w:val="24"/>
          <w:szCs w:val="24"/>
        </w:rPr>
        <w:t>Součástí modifikace je modernizace navigačního, přístrojového a komunikačního vybavení, včetně záchranného systému pilotů</w:t>
      </w:r>
      <w:r>
        <w:rPr>
          <w:rFonts w:ascii="Times New Roman" w:hAnsi="Times New Roman" w:cs="Times New Roman"/>
          <w:sz w:val="24"/>
          <w:szCs w:val="24"/>
        </w:rPr>
        <w:t>, a nezbytné logistické zajištění</w:t>
      </w:r>
      <w:r w:rsidRPr="00D40E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Přestavěné letouny Armáda ČR obdrží do konce listopadu 2018 za cenu 457 milionů Kč bez DPH. </w:t>
      </w:r>
    </w:p>
    <w:p w:rsidR="003A0868" w:rsidRDefault="003A0868" w:rsidP="003A086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806B6" w:rsidRPr="003A0868" w:rsidRDefault="00F806B6" w:rsidP="00F806B6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„Aero Vodochody je jedním</w:t>
      </w:r>
      <w:r w:rsidRPr="003A0868">
        <w:rPr>
          <w:rFonts w:ascii="Times New Roman" w:hAnsi="Times New Roman" w:cs="Times New Roman"/>
          <w:sz w:val="24"/>
          <w:szCs w:val="24"/>
        </w:rPr>
        <w:t xml:space="preserve"> z našich klíčových domácích partnerů. Smlouvy garantují </w:t>
      </w:r>
      <w:r w:rsidRPr="00F806B6">
        <w:rPr>
          <w:rFonts w:ascii="Times New Roman" w:hAnsi="Times New Roman" w:cs="Times New Roman"/>
          <w:sz w:val="24"/>
          <w:szCs w:val="24"/>
        </w:rPr>
        <w:t xml:space="preserve">dlouhodobé </w:t>
      </w:r>
      <w:r w:rsidRPr="003A0868">
        <w:rPr>
          <w:rFonts w:ascii="Times New Roman" w:hAnsi="Times New Roman" w:cs="Times New Roman"/>
          <w:sz w:val="24"/>
          <w:szCs w:val="24"/>
        </w:rPr>
        <w:t xml:space="preserve">zajištění servisu výrobcem letounů a zároveň dosažení armádou požadovaného </w:t>
      </w:r>
      <w:r>
        <w:rPr>
          <w:rFonts w:ascii="Times New Roman" w:hAnsi="Times New Roman" w:cs="Times New Roman"/>
          <w:sz w:val="24"/>
          <w:szCs w:val="24"/>
        </w:rPr>
        <w:t>počtu</w:t>
      </w:r>
      <w:r w:rsidRPr="003A0868">
        <w:rPr>
          <w:rFonts w:ascii="Times New Roman" w:hAnsi="Times New Roman" w:cs="Times New Roman"/>
          <w:sz w:val="24"/>
          <w:szCs w:val="24"/>
        </w:rPr>
        <w:t xml:space="preserve"> bitevníků L-159 v poměru 16 jednomístných a 8 dvoumístných,“ shrnuje ministr obrany Martin Stropnický.</w:t>
      </w:r>
    </w:p>
    <w:p w:rsidR="00F806B6" w:rsidRDefault="00F806B6" w:rsidP="003A086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806B6" w:rsidRDefault="00F806B6" w:rsidP="00100330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3F5" w:rsidRPr="00F806B6" w:rsidRDefault="00F806B6" w:rsidP="00100330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B6">
        <w:rPr>
          <w:rFonts w:ascii="Times New Roman" w:hAnsi="Times New Roman" w:cs="Times New Roman"/>
          <w:b/>
          <w:sz w:val="24"/>
          <w:szCs w:val="24"/>
        </w:rPr>
        <w:t>Vladimír Lukovský, tiskové oddělení MO</w:t>
      </w:r>
    </w:p>
    <w:sectPr w:rsidR="002B13F5" w:rsidRPr="00F806B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DC" w:rsidRDefault="00600DDC">
      <w:r>
        <w:separator/>
      </w:r>
    </w:p>
  </w:endnote>
  <w:endnote w:type="continuationSeparator" w:id="0">
    <w:p w:rsidR="00600DDC" w:rsidRDefault="0060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600DD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600DDC">
    <w:pPr>
      <w:pStyle w:val="Zpat"/>
      <w:ind w:right="-2"/>
      <w:jc w:val="center"/>
      <w:rPr>
        <w:b/>
      </w:rPr>
    </w:pPr>
  </w:p>
  <w:p w:rsidR="0017539D" w:rsidRDefault="00600DDC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600DDC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DC" w:rsidRDefault="00600DDC">
      <w:r>
        <w:separator/>
      </w:r>
    </w:p>
  </w:footnote>
  <w:footnote w:type="continuationSeparator" w:id="0">
    <w:p w:rsidR="00600DDC" w:rsidRDefault="0060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600DD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600DDC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D52DB"/>
    <w:rsid w:val="00100330"/>
    <w:rsid w:val="0016173A"/>
    <w:rsid w:val="001803F3"/>
    <w:rsid w:val="001D055C"/>
    <w:rsid w:val="001F7DDB"/>
    <w:rsid w:val="00226008"/>
    <w:rsid w:val="002B13F5"/>
    <w:rsid w:val="002E6113"/>
    <w:rsid w:val="00313209"/>
    <w:rsid w:val="003320A6"/>
    <w:rsid w:val="003601F0"/>
    <w:rsid w:val="003A0868"/>
    <w:rsid w:val="003B12A3"/>
    <w:rsid w:val="00494D33"/>
    <w:rsid w:val="004B59D8"/>
    <w:rsid w:val="004C24AB"/>
    <w:rsid w:val="005A7BAA"/>
    <w:rsid w:val="005E0377"/>
    <w:rsid w:val="00600DDC"/>
    <w:rsid w:val="006A1181"/>
    <w:rsid w:val="006B2A89"/>
    <w:rsid w:val="0076650E"/>
    <w:rsid w:val="007F3549"/>
    <w:rsid w:val="0090354C"/>
    <w:rsid w:val="009933B4"/>
    <w:rsid w:val="009A107F"/>
    <w:rsid w:val="009E3637"/>
    <w:rsid w:val="00A07542"/>
    <w:rsid w:val="00A97F77"/>
    <w:rsid w:val="00AE1B8C"/>
    <w:rsid w:val="00AE2893"/>
    <w:rsid w:val="00B17BC6"/>
    <w:rsid w:val="00B72022"/>
    <w:rsid w:val="00BE7710"/>
    <w:rsid w:val="00CC273C"/>
    <w:rsid w:val="00CE1122"/>
    <w:rsid w:val="00D8404B"/>
    <w:rsid w:val="00F45FAF"/>
    <w:rsid w:val="00F806B6"/>
    <w:rsid w:val="00F82581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280</Words>
  <Characters>1652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1929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