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Pr="00FE1551" w:rsidRDefault="001154A1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 w:rsidRPr="00FE1551">
        <w:rPr>
          <w:b/>
          <w:sz w:val="48"/>
        </w:rPr>
        <w:t>A V </w:t>
      </w:r>
      <w:r w:rsidR="0076119E" w:rsidRPr="00FE1551">
        <w:rPr>
          <w:b/>
          <w:sz w:val="48"/>
        </w:rPr>
        <w:t>Í</w:t>
      </w:r>
      <w:r w:rsidRPr="00FE1551">
        <w:rPr>
          <w:b/>
          <w:sz w:val="48"/>
        </w:rPr>
        <w:t xml:space="preserve"> Z O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 xml:space="preserve">GENERÁLNÍHO ŠTÁBU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>ARMÁDY ČESKÉ REPUBLIKY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u w:val="single"/>
        </w:rPr>
      </w:pPr>
    </w:p>
    <w:p w:rsidR="0076119E" w:rsidRPr="00FE1551" w:rsidRDefault="0076119E" w:rsidP="0076119E">
      <w:pPr>
        <w:jc w:val="both"/>
        <w:rPr>
          <w:b/>
          <w:u w:val="single"/>
        </w:rPr>
      </w:pPr>
    </w:p>
    <w:p w:rsidR="0076119E" w:rsidRPr="00FE1551" w:rsidRDefault="0076119E" w:rsidP="0076119E">
      <w:pPr>
        <w:tabs>
          <w:tab w:val="left" w:pos="1134"/>
        </w:tabs>
        <w:jc w:val="both"/>
        <w:rPr>
          <w:b/>
        </w:rPr>
      </w:pPr>
      <w:bookmarkStart w:id="0" w:name="_GoBack"/>
      <w:bookmarkEnd w:id="0"/>
      <w:r w:rsidRPr="00FE1551">
        <w:rPr>
          <w:b/>
        </w:rPr>
        <w:t xml:space="preserve">Datum: </w:t>
      </w:r>
      <w:r w:rsidR="000657F3" w:rsidRPr="000657F3">
        <w:t>4</w:t>
      </w:r>
      <w:r w:rsidR="00643CE5" w:rsidRPr="00FE1551">
        <w:t xml:space="preserve">. </w:t>
      </w:r>
      <w:r w:rsidR="000657F3">
        <w:t>října</w:t>
      </w:r>
      <w:r w:rsidR="009239BA" w:rsidRPr="00FE1551">
        <w:t xml:space="preserve"> </w:t>
      </w:r>
      <w:r w:rsidRPr="00FE1551">
        <w:t>201</w:t>
      </w:r>
      <w:r w:rsidR="00C70052">
        <w:t>8</w:t>
      </w:r>
    </w:p>
    <w:p w:rsidR="000657F3" w:rsidRPr="000657F3" w:rsidRDefault="0076119E" w:rsidP="000657F3">
      <w:pPr>
        <w:jc w:val="both"/>
        <w:rPr>
          <w:rStyle w:val="Hypertextovodkaz"/>
          <w:rFonts w:eastAsia="Arial Unicode MS"/>
          <w:b/>
          <w:bCs/>
          <w:color w:val="000000"/>
          <w:u w:val="none"/>
        </w:rPr>
      </w:pPr>
      <w:r w:rsidRPr="00FE1551">
        <w:rPr>
          <w:b/>
        </w:rPr>
        <w:t>Téma</w:t>
      </w:r>
      <w:r w:rsidRPr="000657F3">
        <w:rPr>
          <w:b/>
        </w:rPr>
        <w:t xml:space="preserve">: </w:t>
      </w:r>
      <w:r w:rsidR="00B93181" w:rsidRPr="000657F3">
        <w:rPr>
          <w:b/>
        </w:rPr>
        <w:t xml:space="preserve">  </w:t>
      </w:r>
      <w:r w:rsidR="000657F3" w:rsidRPr="000657F3">
        <w:rPr>
          <w:rStyle w:val="Hypertextovodkaz"/>
          <w:rFonts w:eastAsia="Arial Unicode MS"/>
          <w:b/>
          <w:bCs/>
          <w:color w:val="000000"/>
          <w:u w:val="none"/>
        </w:rPr>
        <w:t xml:space="preserve">Slavnostní nástup příslušníků AČR po návratu ze zahraniční </w:t>
      </w:r>
      <w:r w:rsidR="000657F3">
        <w:rPr>
          <w:rStyle w:val="Hypertextovodkaz"/>
          <w:rFonts w:eastAsia="Arial Unicode MS"/>
          <w:b/>
          <w:bCs/>
          <w:color w:val="000000"/>
          <w:u w:val="none"/>
        </w:rPr>
        <w:t>mise</w:t>
      </w:r>
      <w:r w:rsidR="000657F3" w:rsidRPr="000657F3">
        <w:rPr>
          <w:rStyle w:val="Hypertextovodkaz"/>
          <w:rFonts w:eastAsia="Arial Unicode MS"/>
          <w:b/>
          <w:bCs/>
          <w:color w:val="000000"/>
          <w:u w:val="none"/>
        </w:rPr>
        <w:t xml:space="preserve"> v Mali </w:t>
      </w:r>
    </w:p>
    <w:p w:rsidR="00643CE5" w:rsidRPr="00FE1551" w:rsidRDefault="00921D28" w:rsidP="00536378">
      <w:pPr>
        <w:rPr>
          <w:u w:val="single"/>
        </w:rPr>
      </w:pPr>
      <w:r w:rsidRPr="00FE1551">
        <w:rPr>
          <w:b/>
          <w:noProof/>
          <w:u w:val="single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19498B7" wp14:editId="7CB38B47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Pr="00FE1551" w:rsidRDefault="00643CE5" w:rsidP="00643CE5">
      <w:pPr>
        <w:jc w:val="both"/>
        <w:rPr>
          <w:u w:val="single"/>
        </w:rPr>
      </w:pPr>
      <w:r w:rsidRPr="00FE1551">
        <w:rPr>
          <w:u w:val="single"/>
        </w:rPr>
        <w:t xml:space="preserve">          </w:t>
      </w:r>
    </w:p>
    <w:p w:rsidR="000657F3" w:rsidRPr="000657F3" w:rsidRDefault="000657F3" w:rsidP="00C3792C">
      <w:pPr>
        <w:pStyle w:val="Bezmezer"/>
        <w:jc w:val="both"/>
        <w:rPr>
          <w:b/>
          <w:bCs/>
        </w:rPr>
      </w:pPr>
      <w:r w:rsidRPr="000657F3">
        <w:t xml:space="preserve">V pátek 5. října 2018 od 12.00 hodin se ve Slavnostní síni Národního památníku v Praze </w:t>
      </w:r>
      <w:r w:rsidR="00265427">
        <w:br/>
      </w:r>
      <w:r w:rsidRPr="000657F3">
        <w:t>na Vítkově uskuteční nástup příslušníků A</w:t>
      </w:r>
      <w:r>
        <w:t xml:space="preserve">rmády České republiky </w:t>
      </w:r>
      <w:r w:rsidRPr="000657F3">
        <w:t>po návratu ze zahraniční operace v Mali. Ceremoniálu se zúčastní</w:t>
      </w:r>
      <w:r w:rsidR="00C3792C">
        <w:rPr>
          <w:b/>
          <w:bCs/>
        </w:rPr>
        <w:t xml:space="preserve"> </w:t>
      </w:r>
      <w:r w:rsidR="00C3792C" w:rsidRPr="00C3792C">
        <w:t>náměstkyn</w:t>
      </w:r>
      <w:r w:rsidR="00C3792C">
        <w:t>ě</w:t>
      </w:r>
      <w:r w:rsidR="00C3792C" w:rsidRPr="00C3792C">
        <w:t xml:space="preserve"> ministra obrany Kateřin</w:t>
      </w:r>
      <w:r w:rsidR="00C3792C">
        <w:t>a</w:t>
      </w:r>
      <w:r w:rsidR="00C3792C" w:rsidRPr="00C3792C">
        <w:t xml:space="preserve"> </w:t>
      </w:r>
      <w:proofErr w:type="spellStart"/>
      <w:r w:rsidR="00C3792C" w:rsidRPr="00C3792C">
        <w:t>Suchoňová</w:t>
      </w:r>
      <w:proofErr w:type="spellEnd"/>
      <w:r w:rsidRPr="000657F3">
        <w:t>, zástupce náčelníka Generálního štábu - ředitel Společného operačního centra MO generálmajor Jiří Verner a představitelé Velení AČR.</w:t>
      </w:r>
    </w:p>
    <w:p w:rsidR="000657F3" w:rsidRDefault="000657F3" w:rsidP="000657F3">
      <w:pPr>
        <w:ind w:firstLine="709"/>
        <w:jc w:val="both"/>
      </w:pPr>
    </w:p>
    <w:p w:rsidR="000657F3" w:rsidRPr="000657F3" w:rsidRDefault="000657F3" w:rsidP="00265427">
      <w:pPr>
        <w:jc w:val="both"/>
      </w:pPr>
      <w:r w:rsidRPr="000657F3">
        <w:t xml:space="preserve">Medaile Za službu v zahraničí převezmou vojáci 11. jednotky výcvikové mise Evropské unie v Mali (EUTM). Vybraným profesionálům budou uděleny Záslužné kříže ministra obrany ČR, čestné odznaky AČR Za zásluhy a věcné dary. </w:t>
      </w:r>
    </w:p>
    <w:p w:rsidR="000657F3" w:rsidRDefault="000657F3" w:rsidP="000657F3">
      <w:pPr>
        <w:ind w:firstLine="709"/>
        <w:jc w:val="both"/>
      </w:pPr>
    </w:p>
    <w:p w:rsidR="000657F3" w:rsidRPr="000657F3" w:rsidRDefault="000657F3" w:rsidP="00265427">
      <w:pPr>
        <w:jc w:val="both"/>
      </w:pPr>
      <w:r w:rsidRPr="000657F3">
        <w:t>Úkolem české jednotky byla ochrana velitelství výcvikové mise EUTM v Bamaku, doprovod velitele a štábu mise a výcvik malijské armády. Vojáci spolupracovali s francouzskými, německými, španělskými a malijskými jednotkami. Jádro úkolového uskupení tvořili příslušníci 132. dělostřeleckého pluku Jince doplnění o vojáky dalších útvarů a zařízení armády.</w:t>
      </w:r>
    </w:p>
    <w:p w:rsidR="00106E77" w:rsidRPr="008B11F2" w:rsidRDefault="00106E77" w:rsidP="00106E77">
      <w:pPr>
        <w:pStyle w:val="Normlnweb"/>
        <w:shd w:val="clear" w:color="auto" w:fill="FFFFFF"/>
        <w:jc w:val="both"/>
      </w:pPr>
      <w:r w:rsidRPr="008B11F2">
        <w:rPr>
          <w:b/>
          <w:u w:val="single"/>
        </w:rPr>
        <w:t>Informace pro sdělovací prostředky</w:t>
      </w:r>
      <w:r>
        <w:t>:</w:t>
      </w:r>
    </w:p>
    <w:p w:rsidR="00EB70F9" w:rsidRPr="00EB70F9" w:rsidRDefault="00EB70F9" w:rsidP="00EB70F9">
      <w:pPr>
        <w:jc w:val="both"/>
        <w:rPr>
          <w:rStyle w:val="Hypertextovodkaz"/>
          <w:rFonts w:eastAsia="Arial Unicode MS"/>
          <w:b/>
          <w:bCs/>
          <w:color w:val="000000"/>
          <w:u w:val="none"/>
        </w:rPr>
      </w:pPr>
      <w:r w:rsidRPr="00EB70F9">
        <w:rPr>
          <w:rStyle w:val="Hypertextovodkaz"/>
          <w:rFonts w:eastAsia="Arial Unicode MS"/>
          <w:b/>
          <w:bCs/>
          <w:color w:val="000000"/>
          <w:u w:val="none"/>
        </w:rPr>
        <w:t>Pátek 5. října 2018 od 12.00 hodin</w:t>
      </w:r>
      <w:r w:rsidRPr="00EB70F9">
        <w:rPr>
          <w:rStyle w:val="Hypertextovodkaz"/>
          <w:rFonts w:eastAsia="Arial Unicode MS"/>
          <w:color w:val="000000"/>
          <w:u w:val="none"/>
        </w:rPr>
        <w:t xml:space="preserve"> nástup příslušníků AČR po návratu ze zahraniční operace, Praha </w:t>
      </w:r>
      <w:r w:rsidRPr="00EB70F9">
        <w:rPr>
          <w:rStyle w:val="Hypertextovodkaz"/>
          <w:rFonts w:eastAsia="Arial Unicode MS"/>
          <w:b/>
          <w:color w:val="000000"/>
          <w:u w:val="none"/>
        </w:rPr>
        <w:t xml:space="preserve">- </w:t>
      </w:r>
      <w:r w:rsidRPr="00EB70F9">
        <w:rPr>
          <w:rStyle w:val="Hypertextovodkaz"/>
          <w:rFonts w:eastAsia="Arial Unicode MS"/>
          <w:b/>
          <w:bCs/>
          <w:color w:val="000000"/>
          <w:u w:val="none"/>
        </w:rPr>
        <w:t>FOTOTERMÍN s možností rozhovorů</w:t>
      </w:r>
      <w:r w:rsidRPr="00EB70F9">
        <w:rPr>
          <w:rStyle w:val="Hypertextovodkaz"/>
          <w:rFonts w:eastAsia="Arial Unicode MS"/>
          <w:color w:val="000000"/>
          <w:u w:val="none"/>
        </w:rPr>
        <w:t>.</w:t>
      </w:r>
    </w:p>
    <w:p w:rsidR="00EB70F9" w:rsidRDefault="00EB70F9" w:rsidP="00EB70F9">
      <w:pPr>
        <w:jc w:val="both"/>
        <w:rPr>
          <w:rStyle w:val="Hypertextovodkaz"/>
          <w:rFonts w:eastAsia="Arial Unicode MS"/>
          <w:b/>
          <w:bCs/>
          <w:color w:val="000000"/>
          <w:u w:val="none"/>
        </w:rPr>
      </w:pPr>
    </w:p>
    <w:p w:rsidR="00EB70F9" w:rsidRPr="00EB70F9" w:rsidRDefault="00EB70F9" w:rsidP="00EB70F9">
      <w:pPr>
        <w:jc w:val="both"/>
        <w:rPr>
          <w:rStyle w:val="Hypertextovodkaz"/>
          <w:rFonts w:eastAsia="Arial Unicode MS"/>
          <w:color w:val="000000"/>
          <w:u w:val="none"/>
        </w:rPr>
      </w:pPr>
      <w:r w:rsidRPr="00EB70F9">
        <w:rPr>
          <w:rStyle w:val="Hypertextovodkaz"/>
          <w:rFonts w:eastAsia="Arial Unicode MS"/>
          <w:b/>
          <w:bCs/>
          <w:color w:val="000000"/>
          <w:u w:val="none"/>
        </w:rPr>
        <w:t>Sraz novinářů do 11.45 hodin</w:t>
      </w:r>
      <w:r w:rsidRPr="00EB70F9">
        <w:rPr>
          <w:rStyle w:val="Hypertextovodkaz"/>
          <w:rFonts w:eastAsia="Arial Unicode MS"/>
          <w:color w:val="000000"/>
          <w:u w:val="none"/>
        </w:rPr>
        <w:t xml:space="preserve"> u vstupu do Slavnostní síně Národního památníku na Vítkově.</w:t>
      </w:r>
    </w:p>
    <w:p w:rsidR="00106E77" w:rsidRPr="008B11F2" w:rsidRDefault="00106E77" w:rsidP="00106E77">
      <w:pPr>
        <w:pStyle w:val="Normlnweb"/>
        <w:shd w:val="clear" w:color="auto" w:fill="FFFFFF"/>
        <w:jc w:val="both"/>
      </w:pPr>
      <w:r w:rsidRPr="008B11F2">
        <w:rPr>
          <w:b/>
          <w:bCs/>
        </w:rPr>
        <w:t>Kontaktní osoba:</w:t>
      </w:r>
      <w:r w:rsidRPr="008B11F2">
        <w:t xml:space="preserve"> podplukovník Jindřich Plescher, oddělení komunikace s veřejností, Generální štáb Armády České republiky, tel.: 973 216 060, 724 463 834, </w:t>
      </w:r>
      <w:r w:rsidR="0029668C">
        <w:br/>
      </w:r>
      <w:r w:rsidRPr="008B11F2">
        <w:t>e-mail: kangs@army.cz</w:t>
      </w:r>
    </w:p>
    <w:p w:rsidR="000657F3" w:rsidRDefault="000657F3" w:rsidP="000657F3">
      <w:pPr>
        <w:jc w:val="both"/>
        <w:rPr>
          <w:rStyle w:val="Hypertextovodkaz"/>
          <w:rFonts w:eastAsia="Arial Unicode MS"/>
          <w:color w:val="000000"/>
        </w:rPr>
      </w:pPr>
    </w:p>
    <w:sectPr w:rsidR="000657F3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D0" w:rsidRDefault="00B339D0">
      <w:r>
        <w:separator/>
      </w:r>
    </w:p>
  </w:endnote>
  <w:endnote w:type="continuationSeparator" w:id="0">
    <w:p w:rsidR="00B339D0" w:rsidRDefault="00B3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C3792C">
    <w:pPr>
      <w:pStyle w:val="Zpat"/>
      <w:ind w:right="-2"/>
      <w:jc w:val="center"/>
      <w:rPr>
        <w:b/>
      </w:rPr>
    </w:pPr>
  </w:p>
  <w:p w:rsidR="00E216D7" w:rsidRDefault="00C3792C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D0" w:rsidRDefault="00B339D0">
      <w:r>
        <w:separator/>
      </w:r>
    </w:p>
  </w:footnote>
  <w:footnote w:type="continuationSeparator" w:id="0">
    <w:p w:rsidR="00B339D0" w:rsidRDefault="00B3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/>
      </w:rPr>
    </w:lvl>
  </w:abstractNum>
  <w:abstractNum w:abstractNumId="1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abstractNum w:abstractNumId="2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657F3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E7465"/>
    <w:rsid w:val="000F6EB8"/>
    <w:rsid w:val="00105957"/>
    <w:rsid w:val="00106E77"/>
    <w:rsid w:val="00114504"/>
    <w:rsid w:val="001154A1"/>
    <w:rsid w:val="001164B4"/>
    <w:rsid w:val="001213A7"/>
    <w:rsid w:val="00135307"/>
    <w:rsid w:val="00141F52"/>
    <w:rsid w:val="0016683B"/>
    <w:rsid w:val="00167917"/>
    <w:rsid w:val="0017076D"/>
    <w:rsid w:val="001742DB"/>
    <w:rsid w:val="0018276A"/>
    <w:rsid w:val="00183994"/>
    <w:rsid w:val="00185B9F"/>
    <w:rsid w:val="001A3179"/>
    <w:rsid w:val="001A35C4"/>
    <w:rsid w:val="001A7A5F"/>
    <w:rsid w:val="001B4DB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26AA7"/>
    <w:rsid w:val="0023791F"/>
    <w:rsid w:val="00243C99"/>
    <w:rsid w:val="00244152"/>
    <w:rsid w:val="00255CE1"/>
    <w:rsid w:val="00256AD7"/>
    <w:rsid w:val="00261829"/>
    <w:rsid w:val="00265427"/>
    <w:rsid w:val="00280E10"/>
    <w:rsid w:val="00281F98"/>
    <w:rsid w:val="002861AA"/>
    <w:rsid w:val="0029337A"/>
    <w:rsid w:val="0029668C"/>
    <w:rsid w:val="002B2A80"/>
    <w:rsid w:val="002C56BD"/>
    <w:rsid w:val="002D1A7E"/>
    <w:rsid w:val="002D1E1F"/>
    <w:rsid w:val="002D7209"/>
    <w:rsid w:val="002E4291"/>
    <w:rsid w:val="002F2636"/>
    <w:rsid w:val="002F610C"/>
    <w:rsid w:val="00305EC8"/>
    <w:rsid w:val="00307D71"/>
    <w:rsid w:val="0031771E"/>
    <w:rsid w:val="003230A1"/>
    <w:rsid w:val="00323EC9"/>
    <w:rsid w:val="00334B75"/>
    <w:rsid w:val="00336A9A"/>
    <w:rsid w:val="00336B61"/>
    <w:rsid w:val="00342EA8"/>
    <w:rsid w:val="00345642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3F2A4C"/>
    <w:rsid w:val="003F382D"/>
    <w:rsid w:val="00404739"/>
    <w:rsid w:val="0041426D"/>
    <w:rsid w:val="00425A87"/>
    <w:rsid w:val="00432A9C"/>
    <w:rsid w:val="00453960"/>
    <w:rsid w:val="00453F9B"/>
    <w:rsid w:val="00461B41"/>
    <w:rsid w:val="004645B7"/>
    <w:rsid w:val="00495507"/>
    <w:rsid w:val="004A5DE8"/>
    <w:rsid w:val="004B218F"/>
    <w:rsid w:val="004C7ACB"/>
    <w:rsid w:val="004D0426"/>
    <w:rsid w:val="004D1448"/>
    <w:rsid w:val="004D3ACF"/>
    <w:rsid w:val="004E273E"/>
    <w:rsid w:val="004F6C16"/>
    <w:rsid w:val="00510DA7"/>
    <w:rsid w:val="00512C22"/>
    <w:rsid w:val="00527E78"/>
    <w:rsid w:val="00530A82"/>
    <w:rsid w:val="00533DAA"/>
    <w:rsid w:val="00536378"/>
    <w:rsid w:val="00537927"/>
    <w:rsid w:val="00542063"/>
    <w:rsid w:val="00557223"/>
    <w:rsid w:val="005656DE"/>
    <w:rsid w:val="0057180A"/>
    <w:rsid w:val="005736ED"/>
    <w:rsid w:val="00585CC4"/>
    <w:rsid w:val="00594C3C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241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A7422"/>
    <w:rsid w:val="006C79DD"/>
    <w:rsid w:val="006E4E6B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947BB"/>
    <w:rsid w:val="007A683E"/>
    <w:rsid w:val="007B49CF"/>
    <w:rsid w:val="007C1AF9"/>
    <w:rsid w:val="007C3D36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33E1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14185"/>
    <w:rsid w:val="00A25A2F"/>
    <w:rsid w:val="00A30F65"/>
    <w:rsid w:val="00A35F89"/>
    <w:rsid w:val="00A4144E"/>
    <w:rsid w:val="00A44E20"/>
    <w:rsid w:val="00A50DB5"/>
    <w:rsid w:val="00A854BA"/>
    <w:rsid w:val="00A868BD"/>
    <w:rsid w:val="00A970F4"/>
    <w:rsid w:val="00AA2FC1"/>
    <w:rsid w:val="00AB4CE9"/>
    <w:rsid w:val="00AD216E"/>
    <w:rsid w:val="00AF536C"/>
    <w:rsid w:val="00B22736"/>
    <w:rsid w:val="00B339D0"/>
    <w:rsid w:val="00B33DFF"/>
    <w:rsid w:val="00B71295"/>
    <w:rsid w:val="00B8345F"/>
    <w:rsid w:val="00B836FF"/>
    <w:rsid w:val="00B84CB0"/>
    <w:rsid w:val="00B877F2"/>
    <w:rsid w:val="00B93181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4009"/>
    <w:rsid w:val="00C3789C"/>
    <w:rsid w:val="00C3792C"/>
    <w:rsid w:val="00C432EF"/>
    <w:rsid w:val="00C4492B"/>
    <w:rsid w:val="00C56844"/>
    <w:rsid w:val="00C70052"/>
    <w:rsid w:val="00C7146F"/>
    <w:rsid w:val="00C97C3E"/>
    <w:rsid w:val="00CB0716"/>
    <w:rsid w:val="00CB44F0"/>
    <w:rsid w:val="00CD3E14"/>
    <w:rsid w:val="00CF5E8E"/>
    <w:rsid w:val="00CF61E1"/>
    <w:rsid w:val="00D14321"/>
    <w:rsid w:val="00D32C56"/>
    <w:rsid w:val="00D37B6C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C1F74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47FB2"/>
    <w:rsid w:val="00E51A5C"/>
    <w:rsid w:val="00E525BC"/>
    <w:rsid w:val="00E542DD"/>
    <w:rsid w:val="00E841A1"/>
    <w:rsid w:val="00E87B22"/>
    <w:rsid w:val="00EA3EEE"/>
    <w:rsid w:val="00EA7175"/>
    <w:rsid w:val="00EB5CEA"/>
    <w:rsid w:val="00EB70F9"/>
    <w:rsid w:val="00EC33CD"/>
    <w:rsid w:val="00EC6BDE"/>
    <w:rsid w:val="00ED3F05"/>
    <w:rsid w:val="00EE0915"/>
    <w:rsid w:val="00EE71F4"/>
    <w:rsid w:val="00F07E94"/>
    <w:rsid w:val="00F10F2E"/>
    <w:rsid w:val="00F84634"/>
    <w:rsid w:val="00F900EB"/>
    <w:rsid w:val="00F90EAF"/>
    <w:rsid w:val="00FA70C7"/>
    <w:rsid w:val="00FB607C"/>
    <w:rsid w:val="00FD7F48"/>
    <w:rsid w:val="00FE0829"/>
    <w:rsid w:val="00FE1551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57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0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57F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57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0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57F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745B7-6EB3-46DC-B5B8-46336A4A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228</Words>
  <Characters>1348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1573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