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38551E" w:rsidRPr="005F4C4F" w:rsidRDefault="00D80E58" w:rsidP="00E219FE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5F4C4F">
        <w:rPr>
          <w:b/>
          <w:bCs/>
          <w:sz w:val="24"/>
          <w:szCs w:val="24"/>
        </w:rPr>
        <w:t>Téma</w:t>
      </w:r>
      <w:r w:rsidR="0074477D" w:rsidRPr="005F4C4F">
        <w:rPr>
          <w:b/>
          <w:bCs/>
          <w:sz w:val="24"/>
          <w:szCs w:val="24"/>
        </w:rPr>
        <w:t>:</w:t>
      </w:r>
      <w:r w:rsidR="00D53AA5" w:rsidRPr="005F4C4F">
        <w:rPr>
          <w:b/>
          <w:bCs/>
          <w:sz w:val="24"/>
          <w:szCs w:val="24"/>
        </w:rPr>
        <w:t xml:space="preserve"> </w:t>
      </w:r>
      <w:r w:rsidR="00E219FE" w:rsidRPr="005F4C4F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Slavnostní nástup příslušníků AČR po návratu </w:t>
      </w:r>
      <w:r w:rsidR="0038551E" w:rsidRPr="005F4C4F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ze zahraničních operací</w:t>
      </w:r>
    </w:p>
    <w:p w:rsidR="00D80E58" w:rsidRPr="005F4C4F" w:rsidRDefault="00D80E58" w:rsidP="00E219FE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9E38AF">
        <w:rPr>
          <w:b/>
          <w:sz w:val="24"/>
          <w:szCs w:val="24"/>
        </w:rPr>
        <w:t>1</w:t>
      </w:r>
      <w:r w:rsidR="006E6654">
        <w:rPr>
          <w:b/>
          <w:sz w:val="24"/>
          <w:szCs w:val="24"/>
        </w:rPr>
        <w:t>1</w:t>
      </w:r>
      <w:r w:rsidR="00E15B01" w:rsidRPr="005F4C4F">
        <w:rPr>
          <w:b/>
          <w:sz w:val="24"/>
          <w:szCs w:val="24"/>
        </w:rPr>
        <w:t xml:space="preserve">. </w:t>
      </w:r>
      <w:r w:rsidR="009E38AF">
        <w:rPr>
          <w:b/>
          <w:sz w:val="24"/>
          <w:szCs w:val="24"/>
        </w:rPr>
        <w:t>dubna</w:t>
      </w:r>
      <w:r w:rsidR="009E2E23" w:rsidRPr="005F4C4F">
        <w:rPr>
          <w:b/>
          <w:sz w:val="24"/>
          <w:szCs w:val="24"/>
        </w:rPr>
        <w:t xml:space="preserve"> 201</w:t>
      </w:r>
      <w:r w:rsidR="00E15B01" w:rsidRPr="005F4C4F">
        <w:rPr>
          <w:b/>
          <w:sz w:val="24"/>
          <w:szCs w:val="24"/>
        </w:rPr>
        <w:t>9</w:t>
      </w:r>
    </w:p>
    <w:p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</w:p>
    <w:p w:rsidR="00E15B01" w:rsidRPr="009E38AF" w:rsidRDefault="00E15B01" w:rsidP="005F4C4F">
      <w:pPr>
        <w:tabs>
          <w:tab w:val="left" w:pos="1331"/>
        </w:tabs>
        <w:jc w:val="both"/>
        <w:rPr>
          <w:color w:val="000000"/>
          <w:kern w:val="1"/>
          <w:sz w:val="24"/>
          <w:szCs w:val="24"/>
        </w:rPr>
      </w:pPr>
    </w:p>
    <w:p w:rsidR="009E38AF" w:rsidRPr="009E38AF" w:rsidRDefault="009E38AF" w:rsidP="009E38AF">
      <w:pPr>
        <w:tabs>
          <w:tab w:val="left" w:pos="709"/>
        </w:tabs>
        <w:jc w:val="both"/>
        <w:rPr>
          <w:rFonts w:eastAsia="Arial Unicode MS"/>
          <w:color w:val="000000"/>
          <w:sz w:val="24"/>
          <w:szCs w:val="24"/>
        </w:rPr>
      </w:pPr>
      <w:r w:rsidRPr="009E38AF">
        <w:rPr>
          <w:color w:val="000000"/>
          <w:sz w:val="24"/>
          <w:szCs w:val="24"/>
        </w:rPr>
        <w:tab/>
      </w:r>
      <w:bookmarkStart w:id="0" w:name="_GoBack"/>
      <w:r w:rsidRPr="009E38AF">
        <w:rPr>
          <w:color w:val="000000"/>
          <w:sz w:val="24"/>
          <w:szCs w:val="24"/>
        </w:rPr>
        <w:t xml:space="preserve">V pátek 12. dubna 2019 od 12.00 hodin se ve Slavnostní síni Národního památníku v Praze na Vítkově uskuteční nástup příslušníků AČR po návratu ze zahraničních operací v Afghánistánu a Iráku. Nástupu se zúčastní </w:t>
      </w:r>
      <w:r w:rsidRPr="009E38AF">
        <w:rPr>
          <w:sz w:val="24"/>
          <w:szCs w:val="24"/>
        </w:rPr>
        <w:t xml:space="preserve">náměstek ministra obrany Pavel Beran, </w:t>
      </w:r>
      <w:r w:rsidRPr="009E38AF">
        <w:rPr>
          <w:rStyle w:val="Hypertextovodkaz"/>
          <w:rFonts w:eastAsia="Arial Unicode MS"/>
          <w:color w:val="auto"/>
          <w:sz w:val="24"/>
          <w:szCs w:val="24"/>
          <w:u w:val="none"/>
        </w:rPr>
        <w:t>zástupce náčelníka Generálního štábu - ředitel Společného operačního centra MO generálmajor Jiří Verner</w:t>
      </w:r>
      <w:r w:rsidRPr="009E38AF">
        <w:rPr>
          <w:color w:val="000000"/>
          <w:sz w:val="24"/>
          <w:szCs w:val="24"/>
        </w:rPr>
        <w:t xml:space="preserve"> </w:t>
      </w:r>
      <w:r w:rsidRPr="009E38AF">
        <w:rPr>
          <w:rFonts w:eastAsia="Arial Unicode MS"/>
          <w:color w:val="000000"/>
          <w:sz w:val="24"/>
          <w:szCs w:val="24"/>
        </w:rPr>
        <w:t xml:space="preserve">a další představitelé Velení AČR. Přítomen bude také </w:t>
      </w:r>
      <w:r w:rsidRPr="009E38AF">
        <w:rPr>
          <w:sz w:val="24"/>
          <w:szCs w:val="24"/>
        </w:rPr>
        <w:t xml:space="preserve">chargé d´affaires Irácké republiky v ČR </w:t>
      </w:r>
      <w:proofErr w:type="spellStart"/>
      <w:r w:rsidRPr="009E38AF">
        <w:rPr>
          <w:sz w:val="24"/>
          <w:szCs w:val="24"/>
        </w:rPr>
        <w:t>Ishan</w:t>
      </w:r>
      <w:proofErr w:type="spellEnd"/>
      <w:r w:rsidRPr="009E38AF">
        <w:rPr>
          <w:sz w:val="24"/>
          <w:szCs w:val="24"/>
        </w:rPr>
        <w:t xml:space="preserve"> </w:t>
      </w:r>
      <w:proofErr w:type="spellStart"/>
      <w:r w:rsidRPr="009E38AF">
        <w:rPr>
          <w:sz w:val="24"/>
          <w:szCs w:val="24"/>
        </w:rPr>
        <w:t>Yaseen</w:t>
      </w:r>
      <w:proofErr w:type="spellEnd"/>
      <w:r w:rsidRPr="009E38AF">
        <w:rPr>
          <w:sz w:val="24"/>
          <w:szCs w:val="24"/>
        </w:rPr>
        <w:t xml:space="preserve"> </w:t>
      </w:r>
      <w:proofErr w:type="spellStart"/>
      <w:r w:rsidRPr="009E38AF">
        <w:rPr>
          <w:sz w:val="24"/>
          <w:szCs w:val="24"/>
        </w:rPr>
        <w:t>Shakir</w:t>
      </w:r>
      <w:proofErr w:type="spellEnd"/>
      <w:r w:rsidRPr="009E38AF">
        <w:rPr>
          <w:sz w:val="24"/>
          <w:szCs w:val="24"/>
        </w:rPr>
        <w:t xml:space="preserve"> </w:t>
      </w:r>
      <w:proofErr w:type="spellStart"/>
      <w:r w:rsidRPr="009E38AF">
        <w:rPr>
          <w:sz w:val="24"/>
          <w:szCs w:val="24"/>
        </w:rPr>
        <w:t>Alawady</w:t>
      </w:r>
      <w:proofErr w:type="spellEnd"/>
      <w:r w:rsidRPr="009E38AF">
        <w:rPr>
          <w:sz w:val="24"/>
          <w:szCs w:val="24"/>
        </w:rPr>
        <w:t>.</w:t>
      </w:r>
    </w:p>
    <w:bookmarkEnd w:id="0"/>
    <w:p w:rsidR="009E38AF" w:rsidRPr="009E38AF" w:rsidRDefault="009E38AF" w:rsidP="009E38AF">
      <w:pPr>
        <w:tabs>
          <w:tab w:val="left" w:pos="709"/>
        </w:tabs>
        <w:jc w:val="both"/>
        <w:rPr>
          <w:sz w:val="24"/>
          <w:szCs w:val="24"/>
        </w:rPr>
      </w:pPr>
      <w:r w:rsidRPr="009E38AF">
        <w:rPr>
          <w:rFonts w:eastAsia="Arial Unicode MS"/>
          <w:color w:val="000000"/>
          <w:sz w:val="24"/>
          <w:szCs w:val="24"/>
        </w:rPr>
        <w:tab/>
      </w:r>
      <w:r w:rsidRPr="009E38AF">
        <w:rPr>
          <w:color w:val="000000"/>
          <w:sz w:val="24"/>
          <w:szCs w:val="24"/>
        </w:rPr>
        <w:t xml:space="preserve">Medaile Za službu v zahraničí převezmou příslušníci 8. zastoupení na velitelství mise </w:t>
      </w:r>
      <w:proofErr w:type="spellStart"/>
      <w:r w:rsidRPr="009E38AF">
        <w:rPr>
          <w:color w:val="000000"/>
          <w:sz w:val="24"/>
          <w:szCs w:val="24"/>
        </w:rPr>
        <w:t>Resolute</w:t>
      </w:r>
      <w:proofErr w:type="spellEnd"/>
      <w:r w:rsidRPr="009E38AF">
        <w:rPr>
          <w:color w:val="000000"/>
          <w:sz w:val="24"/>
          <w:szCs w:val="24"/>
        </w:rPr>
        <w:t xml:space="preserve"> Support, kteří působili na území Afghánistánu. Dále budou oceněni příslušníci velitelství 1. úkolového uskupení, 2. výcvikové jednotky chemického vojska a 6. jednotky Leteckého poradního týmu mise </w:t>
      </w:r>
      <w:proofErr w:type="spellStart"/>
      <w:r w:rsidRPr="009E38AF">
        <w:rPr>
          <w:color w:val="000000"/>
          <w:sz w:val="24"/>
          <w:szCs w:val="24"/>
        </w:rPr>
        <w:t>Inherent</w:t>
      </w:r>
      <w:proofErr w:type="spellEnd"/>
      <w:r w:rsidRPr="009E38AF">
        <w:rPr>
          <w:color w:val="000000"/>
          <w:sz w:val="24"/>
          <w:szCs w:val="24"/>
        </w:rPr>
        <w:t xml:space="preserve"> </w:t>
      </w:r>
      <w:proofErr w:type="spellStart"/>
      <w:r w:rsidRPr="009E38AF">
        <w:rPr>
          <w:color w:val="000000"/>
          <w:sz w:val="24"/>
          <w:szCs w:val="24"/>
        </w:rPr>
        <w:t>Resolve</w:t>
      </w:r>
      <w:proofErr w:type="spellEnd"/>
      <w:r w:rsidRPr="009E38AF">
        <w:rPr>
          <w:color w:val="000000"/>
          <w:sz w:val="24"/>
          <w:szCs w:val="24"/>
        </w:rPr>
        <w:t xml:space="preserve"> na území Iráku. Medaile obdrží také vojáci působící na velitelstvích misí </w:t>
      </w:r>
      <w:proofErr w:type="spellStart"/>
      <w:r w:rsidRPr="009E38AF">
        <w:rPr>
          <w:sz w:val="24"/>
          <w:szCs w:val="24"/>
        </w:rPr>
        <w:t>Inherent</w:t>
      </w:r>
      <w:proofErr w:type="spellEnd"/>
      <w:r w:rsidRPr="009E38AF">
        <w:rPr>
          <w:sz w:val="24"/>
          <w:szCs w:val="24"/>
        </w:rPr>
        <w:t xml:space="preserve"> </w:t>
      </w:r>
      <w:proofErr w:type="spellStart"/>
      <w:r w:rsidRPr="009E38AF">
        <w:rPr>
          <w:sz w:val="24"/>
          <w:szCs w:val="24"/>
        </w:rPr>
        <w:t>Resolve</w:t>
      </w:r>
      <w:proofErr w:type="spellEnd"/>
      <w:r w:rsidRPr="009E38AF">
        <w:rPr>
          <w:sz w:val="24"/>
          <w:szCs w:val="24"/>
        </w:rPr>
        <w:t xml:space="preserve"> </w:t>
      </w:r>
      <w:r w:rsidRPr="009E38AF">
        <w:rPr>
          <w:color w:val="000000"/>
          <w:sz w:val="24"/>
          <w:szCs w:val="24"/>
        </w:rPr>
        <w:t xml:space="preserve">a </w:t>
      </w:r>
      <w:r w:rsidRPr="009E38AF">
        <w:rPr>
          <w:sz w:val="24"/>
          <w:szCs w:val="24"/>
        </w:rPr>
        <w:t xml:space="preserve">NATO </w:t>
      </w:r>
      <w:proofErr w:type="spellStart"/>
      <w:r w:rsidRPr="009E38AF">
        <w:rPr>
          <w:sz w:val="24"/>
          <w:szCs w:val="24"/>
        </w:rPr>
        <w:t>Mission</w:t>
      </w:r>
      <w:proofErr w:type="spellEnd"/>
      <w:r w:rsidRPr="009E38AF">
        <w:rPr>
          <w:sz w:val="24"/>
          <w:szCs w:val="24"/>
        </w:rPr>
        <w:t xml:space="preserve"> Irák </w:t>
      </w:r>
      <w:r w:rsidRPr="009E38AF">
        <w:rPr>
          <w:color w:val="000000"/>
          <w:sz w:val="24"/>
          <w:szCs w:val="24"/>
        </w:rPr>
        <w:t xml:space="preserve">v Bagdádu, Al-Taji a Kuvajtu. Vybraným vojákům budou uděleny Záslužné kříže ministra obrany ČR, Čestné odznaky AČR Za zásluhy a věcné dary. </w:t>
      </w:r>
    </w:p>
    <w:p w:rsidR="009E38AF" w:rsidRPr="009E38AF" w:rsidRDefault="009E38AF" w:rsidP="009E38AF">
      <w:pPr>
        <w:ind w:firstLine="708"/>
        <w:jc w:val="both"/>
        <w:rPr>
          <w:color w:val="000000"/>
          <w:sz w:val="24"/>
          <w:szCs w:val="24"/>
        </w:rPr>
      </w:pPr>
    </w:p>
    <w:p w:rsidR="009E38AF" w:rsidRPr="009E38AF" w:rsidRDefault="009E38AF" w:rsidP="009E38AF">
      <w:pPr>
        <w:tabs>
          <w:tab w:val="left" w:pos="1134"/>
        </w:tabs>
        <w:jc w:val="both"/>
        <w:rPr>
          <w:color w:val="000000"/>
          <w:sz w:val="24"/>
          <w:szCs w:val="24"/>
          <w:u w:val="single"/>
        </w:rPr>
      </w:pPr>
      <w:r w:rsidRPr="009E38AF">
        <w:rPr>
          <w:b/>
          <w:color w:val="000000"/>
          <w:sz w:val="24"/>
          <w:szCs w:val="24"/>
          <w:u w:val="single"/>
        </w:rPr>
        <w:t>Informace pro sdělovací prostředky:</w:t>
      </w:r>
    </w:p>
    <w:p w:rsidR="009E38AF" w:rsidRPr="009E38AF" w:rsidRDefault="009E38AF" w:rsidP="009E38AF">
      <w:pPr>
        <w:tabs>
          <w:tab w:val="left" w:pos="1134"/>
        </w:tabs>
        <w:jc w:val="both"/>
        <w:rPr>
          <w:b/>
          <w:color w:val="000000"/>
          <w:sz w:val="24"/>
          <w:szCs w:val="24"/>
        </w:rPr>
      </w:pPr>
      <w:r w:rsidRPr="009E38AF">
        <w:rPr>
          <w:b/>
          <w:color w:val="000000"/>
          <w:sz w:val="24"/>
          <w:szCs w:val="24"/>
        </w:rPr>
        <w:t>Pátek 12. dubna 2019 od 12.00 hodin</w:t>
      </w:r>
      <w:r w:rsidRPr="009E38AF">
        <w:rPr>
          <w:color w:val="000000"/>
          <w:sz w:val="24"/>
          <w:szCs w:val="24"/>
        </w:rPr>
        <w:t xml:space="preserve"> </w:t>
      </w:r>
      <w:r w:rsidRPr="009E38AF">
        <w:rPr>
          <w:b/>
          <w:color w:val="000000"/>
          <w:sz w:val="24"/>
          <w:szCs w:val="24"/>
        </w:rPr>
        <w:t>-</w:t>
      </w:r>
      <w:r w:rsidRPr="009E38AF">
        <w:rPr>
          <w:color w:val="000000"/>
          <w:sz w:val="24"/>
          <w:szCs w:val="24"/>
        </w:rPr>
        <w:t xml:space="preserve"> slavnostní nástup příslušníků AČR po návratu ze zahraničních operací </w:t>
      </w:r>
      <w:r w:rsidRPr="009E38AF">
        <w:rPr>
          <w:b/>
          <w:color w:val="000000"/>
          <w:sz w:val="24"/>
          <w:szCs w:val="24"/>
        </w:rPr>
        <w:t>-</w:t>
      </w:r>
      <w:r w:rsidRPr="009E38AF">
        <w:rPr>
          <w:color w:val="000000"/>
          <w:sz w:val="24"/>
          <w:szCs w:val="24"/>
        </w:rPr>
        <w:t xml:space="preserve"> </w:t>
      </w:r>
      <w:r w:rsidRPr="009E38AF">
        <w:rPr>
          <w:b/>
          <w:color w:val="000000"/>
          <w:sz w:val="24"/>
          <w:szCs w:val="24"/>
        </w:rPr>
        <w:t>FOTOTERMÍN s možností rozhovorů;</w:t>
      </w:r>
    </w:p>
    <w:p w:rsidR="009E38AF" w:rsidRPr="009E38AF" w:rsidRDefault="009E38AF" w:rsidP="009E38AF">
      <w:pPr>
        <w:tabs>
          <w:tab w:val="left" w:pos="1134"/>
        </w:tabs>
        <w:jc w:val="both"/>
        <w:rPr>
          <w:b/>
          <w:color w:val="000000"/>
          <w:sz w:val="24"/>
          <w:szCs w:val="24"/>
        </w:rPr>
      </w:pPr>
    </w:p>
    <w:p w:rsidR="009E38AF" w:rsidRPr="009E38AF" w:rsidRDefault="009E38AF" w:rsidP="009E38AF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9E38AF">
        <w:rPr>
          <w:b/>
          <w:color w:val="000000"/>
          <w:sz w:val="24"/>
          <w:szCs w:val="24"/>
        </w:rPr>
        <w:t>Sraz novinářů do 11.45 hodin</w:t>
      </w:r>
      <w:r w:rsidRPr="009E38AF">
        <w:rPr>
          <w:color w:val="000000"/>
          <w:sz w:val="24"/>
          <w:szCs w:val="24"/>
        </w:rPr>
        <w:t xml:space="preserve"> u vstupu do Slavnostní síně Národního památníku na Vítkově.</w:t>
      </w:r>
    </w:p>
    <w:p w:rsidR="009E38AF" w:rsidRPr="009E38AF" w:rsidRDefault="009E38AF" w:rsidP="009E38AF">
      <w:pPr>
        <w:autoSpaceDE w:val="0"/>
        <w:autoSpaceDN w:val="0"/>
        <w:adjustRightInd w:val="0"/>
        <w:jc w:val="both"/>
        <w:rPr>
          <w:color w:val="00B0F0"/>
          <w:sz w:val="24"/>
          <w:szCs w:val="24"/>
        </w:rPr>
      </w:pPr>
    </w:p>
    <w:p w:rsidR="009E38AF" w:rsidRPr="009E38AF" w:rsidRDefault="009E38AF" w:rsidP="009E38AF">
      <w:pPr>
        <w:shd w:val="clear" w:color="auto" w:fill="FFFFFF"/>
        <w:jc w:val="both"/>
        <w:rPr>
          <w:color w:val="000000"/>
          <w:sz w:val="24"/>
          <w:szCs w:val="24"/>
          <w:u w:val="single"/>
          <w:lang w:eastAsia="en-US"/>
        </w:rPr>
      </w:pPr>
      <w:r w:rsidRPr="009E38AF">
        <w:rPr>
          <w:b/>
          <w:bCs/>
          <w:color w:val="000000"/>
          <w:sz w:val="24"/>
          <w:szCs w:val="24"/>
        </w:rPr>
        <w:t xml:space="preserve">Kontaktní osoba: </w:t>
      </w:r>
      <w:r w:rsidRPr="009E38AF">
        <w:rPr>
          <w:bCs/>
          <w:color w:val="000000"/>
          <w:sz w:val="24"/>
          <w:szCs w:val="24"/>
        </w:rPr>
        <w:t xml:space="preserve">majorka Vlastimila </w:t>
      </w:r>
      <w:proofErr w:type="spellStart"/>
      <w:r w:rsidRPr="009E38AF">
        <w:rPr>
          <w:bCs/>
          <w:color w:val="000000"/>
          <w:sz w:val="24"/>
          <w:szCs w:val="24"/>
        </w:rPr>
        <w:t>Cyprisová</w:t>
      </w:r>
      <w:proofErr w:type="spellEnd"/>
      <w:r w:rsidRPr="009E38AF">
        <w:rPr>
          <w:bCs/>
          <w:color w:val="000000"/>
          <w:sz w:val="24"/>
          <w:szCs w:val="24"/>
        </w:rPr>
        <w:t>, oddělení komunikace s veřejností,</w:t>
      </w:r>
      <w:r w:rsidRPr="009E38AF">
        <w:rPr>
          <w:color w:val="000000"/>
          <w:sz w:val="24"/>
          <w:szCs w:val="24"/>
          <w:lang w:eastAsia="en-US"/>
        </w:rPr>
        <w:t xml:space="preserve"> Generální štáb AČR, tel.: 973 216 044, 702 000 371, e-mail: </w:t>
      </w:r>
      <w:r w:rsidRPr="009E38AF">
        <w:rPr>
          <w:sz w:val="24"/>
          <w:szCs w:val="24"/>
          <w:lang w:eastAsia="en-US"/>
        </w:rPr>
        <w:t>kangs@army.cz</w:t>
      </w:r>
    </w:p>
    <w:p w:rsidR="009E38AF" w:rsidRPr="009E38AF" w:rsidRDefault="009E38AF" w:rsidP="009E38AF">
      <w:pPr>
        <w:rPr>
          <w:b/>
          <w:color w:val="00B0F0"/>
          <w:sz w:val="24"/>
          <w:szCs w:val="24"/>
        </w:rPr>
      </w:pPr>
    </w:p>
    <w:p w:rsidR="00E15B01" w:rsidRPr="009E38A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87" w:rsidRDefault="001C4D87">
      <w:r>
        <w:separator/>
      </w:r>
    </w:p>
  </w:endnote>
  <w:endnote w:type="continuationSeparator" w:id="0">
    <w:p w:rsidR="001C4D87" w:rsidRDefault="001C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1C4D87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87" w:rsidRDefault="001C4D87">
      <w:r>
        <w:separator/>
      </w:r>
    </w:p>
  </w:footnote>
  <w:footnote w:type="continuationSeparator" w:id="0">
    <w:p w:rsidR="001C4D87" w:rsidRDefault="001C4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E5CFB"/>
    <w:rsid w:val="005036D3"/>
    <w:rsid w:val="0054441F"/>
    <w:rsid w:val="00546349"/>
    <w:rsid w:val="00555B93"/>
    <w:rsid w:val="0056371E"/>
    <w:rsid w:val="00591E82"/>
    <w:rsid w:val="005F4C4F"/>
    <w:rsid w:val="00650FB5"/>
    <w:rsid w:val="00672C32"/>
    <w:rsid w:val="006E6654"/>
    <w:rsid w:val="0073332B"/>
    <w:rsid w:val="0074477D"/>
    <w:rsid w:val="00773F48"/>
    <w:rsid w:val="007A0FAD"/>
    <w:rsid w:val="007A76E7"/>
    <w:rsid w:val="007B649E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2018-11-28T07:25:00Z</cp:lastPrinted>
  <dcterms:created xsi:type="dcterms:W3CDTF">2019-04-11T05:57:00Z</dcterms:created>
  <dcterms:modified xsi:type="dcterms:W3CDTF">2019-04-11T06:04:00Z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