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 V Í Z O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16"/>
          <w:szCs w:val="16"/>
        </w:rPr>
      </w:pP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Generálního štábu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Armády České republiky</w:t>
      </w:r>
    </w:p>
    <w:p w:rsidR="00C6625E" w:rsidRPr="00247A7C" w:rsidRDefault="00C6625E" w:rsidP="00C6625E">
      <w:pPr>
        <w:jc w:val="both"/>
        <w:rPr>
          <w:b/>
          <w:bCs/>
          <w:sz w:val="24"/>
          <w:szCs w:val="24"/>
        </w:rPr>
      </w:pPr>
    </w:p>
    <w:p w:rsidR="004E0039" w:rsidRPr="004E0039" w:rsidRDefault="00C6625E" w:rsidP="004E0039">
      <w:pPr>
        <w:autoSpaceDE w:val="0"/>
        <w:jc w:val="both"/>
        <w:rPr>
          <w:b/>
          <w:bCs/>
          <w:color w:val="000000"/>
          <w:sz w:val="24"/>
          <w:szCs w:val="24"/>
        </w:rPr>
      </w:pPr>
      <w:bookmarkStart w:id="0" w:name="_GoBack"/>
      <w:r w:rsidRPr="004E0039">
        <w:rPr>
          <w:b/>
          <w:bCs/>
          <w:sz w:val="24"/>
          <w:szCs w:val="24"/>
        </w:rPr>
        <w:t xml:space="preserve">Téma:  </w:t>
      </w:r>
      <w:r w:rsidR="004E0039" w:rsidRPr="004E0039">
        <w:rPr>
          <w:b/>
          <w:bCs/>
          <w:color w:val="000000"/>
          <w:sz w:val="24"/>
          <w:szCs w:val="24"/>
        </w:rPr>
        <w:t xml:space="preserve">Dostihový den s Armádou ČR </w:t>
      </w:r>
    </w:p>
    <w:p w:rsidR="00C6625E" w:rsidRPr="004E0039" w:rsidRDefault="00C6625E" w:rsidP="004E0039">
      <w:pPr>
        <w:textAlignment w:val="baseline"/>
        <w:rPr>
          <w:sz w:val="24"/>
          <w:szCs w:val="24"/>
        </w:rPr>
      </w:pPr>
      <w:r w:rsidRPr="004E0039">
        <w:rPr>
          <w:b/>
          <w:bCs/>
          <w:sz w:val="24"/>
          <w:szCs w:val="24"/>
        </w:rPr>
        <w:t>Datum</w:t>
      </w:r>
      <w:r w:rsidRPr="004E0039">
        <w:rPr>
          <w:sz w:val="24"/>
          <w:szCs w:val="24"/>
        </w:rPr>
        <w:t xml:space="preserve">: </w:t>
      </w:r>
      <w:r w:rsidR="004E0039" w:rsidRPr="004E0039">
        <w:rPr>
          <w:sz w:val="24"/>
          <w:szCs w:val="24"/>
        </w:rPr>
        <w:t>24</w:t>
      </w:r>
      <w:r w:rsidR="0013016D" w:rsidRPr="004E0039">
        <w:rPr>
          <w:sz w:val="24"/>
          <w:szCs w:val="24"/>
        </w:rPr>
        <w:t>. června</w:t>
      </w:r>
      <w:r w:rsidR="00473F5F" w:rsidRPr="004E0039">
        <w:rPr>
          <w:sz w:val="24"/>
          <w:szCs w:val="24"/>
        </w:rPr>
        <w:t xml:space="preserve"> 2022</w:t>
      </w:r>
    </w:p>
    <w:p w:rsidR="00C6625E" w:rsidRPr="004E0039" w:rsidRDefault="00C6625E" w:rsidP="00C6625E">
      <w:pPr>
        <w:tabs>
          <w:tab w:val="left" w:pos="1134"/>
        </w:tabs>
        <w:jc w:val="both"/>
        <w:rPr>
          <w:sz w:val="24"/>
          <w:szCs w:val="24"/>
        </w:rPr>
      </w:pPr>
      <w:r w:rsidRPr="004E0039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8C2F0" wp14:editId="404B1C92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8255" t="7620" r="1079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A103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MPGA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" strokeweight=".26mm">
                <v:stroke joinstyle="miter"/>
              </v:line>
            </w:pict>
          </mc:Fallback>
        </mc:AlternateContent>
      </w:r>
      <w:r w:rsidRPr="004E0039">
        <w:rPr>
          <w:sz w:val="24"/>
          <w:szCs w:val="24"/>
        </w:rPr>
        <w:tab/>
      </w:r>
    </w:p>
    <w:p w:rsidR="004E0039" w:rsidRPr="004E0039" w:rsidRDefault="004E0039" w:rsidP="004E0039">
      <w:pPr>
        <w:autoSpaceDE w:val="0"/>
        <w:jc w:val="both"/>
        <w:rPr>
          <w:b/>
          <w:bCs/>
          <w:color w:val="000000"/>
          <w:sz w:val="24"/>
          <w:szCs w:val="24"/>
        </w:rPr>
      </w:pPr>
    </w:p>
    <w:p w:rsidR="004E0039" w:rsidRPr="004E0039" w:rsidRDefault="004E0039" w:rsidP="004E0039">
      <w:pPr>
        <w:autoSpaceDE w:val="0"/>
        <w:ind w:firstLine="708"/>
        <w:jc w:val="both"/>
        <w:rPr>
          <w:bCs/>
          <w:color w:val="000000"/>
          <w:sz w:val="24"/>
          <w:szCs w:val="24"/>
        </w:rPr>
      </w:pPr>
      <w:r w:rsidRPr="004E0039">
        <w:rPr>
          <w:bCs/>
          <w:color w:val="000000"/>
          <w:sz w:val="24"/>
          <w:szCs w:val="24"/>
        </w:rPr>
        <w:t xml:space="preserve">V neděli 26. června 2022 se od 12.00 do 18.30 hodin uskuteční v prostorách Chuchle </w:t>
      </w:r>
      <w:proofErr w:type="spellStart"/>
      <w:r w:rsidRPr="004E0039">
        <w:rPr>
          <w:bCs/>
          <w:color w:val="000000"/>
          <w:sz w:val="24"/>
          <w:szCs w:val="24"/>
        </w:rPr>
        <w:t>Arena</w:t>
      </w:r>
      <w:proofErr w:type="spellEnd"/>
      <w:r w:rsidRPr="004E0039">
        <w:rPr>
          <w:bCs/>
          <w:color w:val="000000"/>
          <w:sz w:val="24"/>
          <w:szCs w:val="24"/>
        </w:rPr>
        <w:t xml:space="preserve"> Praha v Praze 5 prezentační akce Dostihový den s Armádou ČR. </w:t>
      </w:r>
    </w:p>
    <w:p w:rsidR="004E0039" w:rsidRPr="004E0039" w:rsidRDefault="004E0039" w:rsidP="004E0039">
      <w:pPr>
        <w:pStyle w:val="Normlnweb"/>
        <w:jc w:val="both"/>
        <w:rPr>
          <w:rFonts w:ascii="Times New Roman" w:hAnsi="Times New Roman"/>
          <w:color w:val="000000"/>
        </w:rPr>
      </w:pPr>
      <w:r w:rsidRPr="004E0039">
        <w:rPr>
          <w:rFonts w:ascii="Times New Roman" w:hAnsi="Times New Roman"/>
          <w:color w:val="000000"/>
        </w:rPr>
        <w:t xml:space="preserve">Odpolední program nabídne veřejnosti to nejzajímavější z činnosti profesionálních vojáků resortu obrany, kteří představí vozidla LRD Kajman, Toyota HILUX, Dingo s lafetovaným kulometem MG3A, protiletadlový komplet RBS-70, </w:t>
      </w:r>
      <w:proofErr w:type="spellStart"/>
      <w:r w:rsidRPr="004E0039">
        <w:rPr>
          <w:rFonts w:ascii="Times New Roman" w:hAnsi="Times New Roman"/>
          <w:color w:val="000000"/>
        </w:rPr>
        <w:t>bezosádkový</w:t>
      </w:r>
      <w:proofErr w:type="spellEnd"/>
      <w:r w:rsidRPr="004E0039">
        <w:rPr>
          <w:rFonts w:ascii="Times New Roman" w:hAnsi="Times New Roman"/>
          <w:color w:val="000000"/>
        </w:rPr>
        <w:t xml:space="preserve"> pozemní průzkumný prostředek UGV SOM-6 a </w:t>
      </w:r>
      <w:proofErr w:type="spellStart"/>
      <w:r w:rsidRPr="004E0039">
        <w:rPr>
          <w:rFonts w:ascii="Times New Roman" w:hAnsi="Times New Roman"/>
          <w:color w:val="000000"/>
        </w:rPr>
        <w:t>salvový</w:t>
      </w:r>
      <w:proofErr w:type="spellEnd"/>
      <w:r w:rsidRPr="004E0039">
        <w:rPr>
          <w:rFonts w:ascii="Times New Roman" w:hAnsi="Times New Roman"/>
          <w:color w:val="000000"/>
        </w:rPr>
        <w:t xml:space="preserve"> kanón.</w:t>
      </w:r>
    </w:p>
    <w:p w:rsidR="004E0039" w:rsidRPr="004E0039" w:rsidRDefault="004E0039" w:rsidP="004E0039">
      <w:pPr>
        <w:pStyle w:val="Normlnweb"/>
        <w:ind w:firstLine="708"/>
        <w:jc w:val="both"/>
        <w:rPr>
          <w:rFonts w:ascii="Times New Roman" w:hAnsi="Times New Roman"/>
          <w:color w:val="000000"/>
        </w:rPr>
      </w:pPr>
      <w:r w:rsidRPr="004E0039">
        <w:rPr>
          <w:rFonts w:ascii="Times New Roman" w:hAnsi="Times New Roman"/>
          <w:color w:val="000000"/>
        </w:rPr>
        <w:t xml:space="preserve">K vidění bude také vojenské vybavení včetně ručních zbraní </w:t>
      </w:r>
      <w:r w:rsidRPr="004E0039">
        <w:rPr>
          <w:rFonts w:ascii="Times New Roman" w:hAnsi="Times New Roman"/>
          <w:bCs/>
          <w:color w:val="000000"/>
        </w:rPr>
        <w:t xml:space="preserve">Posádkového velitelství Praha a Vojenské policie. </w:t>
      </w:r>
      <w:r w:rsidRPr="004E0039">
        <w:rPr>
          <w:rFonts w:ascii="Times New Roman" w:hAnsi="Times New Roman"/>
          <w:color w:val="000000"/>
        </w:rPr>
        <w:t xml:space="preserve">Návštěvníci se mohou těšit na ukázku boje zblízka </w:t>
      </w:r>
      <w:r w:rsidRPr="004E0039">
        <w:rPr>
          <w:rFonts w:ascii="Times New Roman" w:hAnsi="Times New Roman"/>
          <w:bCs/>
          <w:color w:val="000000"/>
        </w:rPr>
        <w:t xml:space="preserve">a výcviku služebních psů. Zájemci si mohou </w:t>
      </w:r>
      <w:r w:rsidRPr="004E0039">
        <w:rPr>
          <w:rFonts w:ascii="Times New Roman" w:hAnsi="Times New Roman"/>
          <w:color w:val="000000"/>
        </w:rPr>
        <w:t xml:space="preserve">vyzkoušet střelbu na </w:t>
      </w:r>
      <w:proofErr w:type="spellStart"/>
      <w:r w:rsidRPr="004E0039">
        <w:rPr>
          <w:rStyle w:val="Siln"/>
          <w:rFonts w:ascii="Times New Roman" w:eastAsiaTheme="majorEastAsia" w:hAnsi="Times New Roman"/>
          <w:b w:val="0"/>
          <w:color w:val="000000"/>
        </w:rPr>
        <w:t>airsoftové</w:t>
      </w:r>
      <w:proofErr w:type="spellEnd"/>
      <w:r w:rsidRPr="004E0039">
        <w:rPr>
          <w:rStyle w:val="Siln"/>
          <w:rFonts w:ascii="Times New Roman" w:eastAsiaTheme="majorEastAsia" w:hAnsi="Times New Roman"/>
          <w:b w:val="0"/>
          <w:color w:val="000000"/>
        </w:rPr>
        <w:t xml:space="preserve"> střelnici s replikami armádních zbraní. </w:t>
      </w:r>
      <w:r w:rsidRPr="004E0039">
        <w:rPr>
          <w:rFonts w:ascii="Times New Roman" w:hAnsi="Times New Roman"/>
          <w:color w:val="000000"/>
        </w:rPr>
        <w:t>Součástí programu bude výstava popisující příběhy vojáků ze zahraničních operací v letech 1990 – 2020 s </w:t>
      </w:r>
      <w:proofErr w:type="gramStart"/>
      <w:r w:rsidRPr="004E0039">
        <w:rPr>
          <w:rFonts w:ascii="Times New Roman" w:hAnsi="Times New Roman"/>
          <w:color w:val="000000"/>
        </w:rPr>
        <w:t>názvem ...s vědomím</w:t>
      </w:r>
      <w:proofErr w:type="gramEnd"/>
      <w:r w:rsidRPr="004E0039">
        <w:rPr>
          <w:rFonts w:ascii="Times New Roman" w:hAnsi="Times New Roman"/>
          <w:color w:val="000000"/>
        </w:rPr>
        <w:t xml:space="preserve"> rizika. Pracovníci odboru komunikace Ministerstva obrany ČR představí formou výstavy projekt POKOS a připraví soutěže s drobnými cenami.</w:t>
      </w:r>
    </w:p>
    <w:p w:rsidR="004E0039" w:rsidRPr="004E0039" w:rsidRDefault="004E0039" w:rsidP="004E0039">
      <w:pPr>
        <w:autoSpaceDE w:val="0"/>
        <w:ind w:firstLine="708"/>
        <w:jc w:val="both"/>
        <w:rPr>
          <w:bCs/>
          <w:color w:val="000000"/>
          <w:sz w:val="24"/>
          <w:szCs w:val="24"/>
        </w:rPr>
      </w:pPr>
      <w:r w:rsidRPr="004E0039">
        <w:rPr>
          <w:bCs/>
          <w:color w:val="000000"/>
          <w:sz w:val="24"/>
          <w:szCs w:val="24"/>
        </w:rPr>
        <w:t xml:space="preserve">Na místě budou také </w:t>
      </w:r>
      <w:proofErr w:type="spellStart"/>
      <w:r w:rsidRPr="004E0039">
        <w:rPr>
          <w:bCs/>
          <w:color w:val="000000"/>
          <w:sz w:val="24"/>
          <w:szCs w:val="24"/>
        </w:rPr>
        <w:t>rekrutéři</w:t>
      </w:r>
      <w:proofErr w:type="spellEnd"/>
      <w:r w:rsidRPr="004E0039">
        <w:rPr>
          <w:bCs/>
          <w:color w:val="000000"/>
          <w:sz w:val="24"/>
          <w:szCs w:val="24"/>
        </w:rPr>
        <w:t xml:space="preserve"> i příslušníci aktivní zálohy, aby zájemcům přiblížili vojenskou službu a vysvětlili podmínky vstupu do služebního poměru.</w:t>
      </w:r>
    </w:p>
    <w:p w:rsidR="004E0039" w:rsidRPr="004E0039" w:rsidRDefault="004E0039" w:rsidP="004E0039">
      <w:pPr>
        <w:autoSpaceDE w:val="0"/>
        <w:jc w:val="both"/>
        <w:rPr>
          <w:bCs/>
          <w:color w:val="000000"/>
          <w:sz w:val="24"/>
          <w:szCs w:val="24"/>
        </w:rPr>
      </w:pPr>
    </w:p>
    <w:p w:rsidR="004E0039" w:rsidRPr="004E0039" w:rsidRDefault="004E0039" w:rsidP="004E0039">
      <w:pPr>
        <w:jc w:val="both"/>
        <w:textAlignment w:val="baseline"/>
        <w:rPr>
          <w:color w:val="000000"/>
          <w:sz w:val="24"/>
          <w:szCs w:val="24"/>
        </w:rPr>
      </w:pPr>
      <w:r w:rsidRPr="004E0039">
        <w:rPr>
          <w:b/>
          <w:bCs/>
          <w:color w:val="000000"/>
          <w:sz w:val="24"/>
          <w:szCs w:val="24"/>
        </w:rPr>
        <w:t>Kontaktní osoba:</w:t>
      </w:r>
      <w:r w:rsidRPr="004E0039">
        <w:rPr>
          <w:color w:val="000000"/>
          <w:sz w:val="24"/>
          <w:szCs w:val="24"/>
        </w:rPr>
        <w:t xml:space="preserve"> podplukovnice Vlastimila </w:t>
      </w:r>
      <w:proofErr w:type="spellStart"/>
      <w:r w:rsidRPr="004E0039">
        <w:rPr>
          <w:color w:val="000000"/>
          <w:sz w:val="24"/>
          <w:szCs w:val="24"/>
        </w:rPr>
        <w:t>Cyprisová</w:t>
      </w:r>
      <w:proofErr w:type="spellEnd"/>
      <w:r w:rsidRPr="004E0039">
        <w:rPr>
          <w:color w:val="000000"/>
          <w:sz w:val="24"/>
          <w:szCs w:val="24"/>
        </w:rPr>
        <w:t xml:space="preserve">, oddělení komunikace s veřejností, Generální štáb AČR, tel.: 702 000 371, 973 216 044, e-mail: </w:t>
      </w:r>
      <w:hyperlink r:id="rId6" w:history="1">
        <w:r w:rsidRPr="004E0039">
          <w:rPr>
            <w:rStyle w:val="Hypertextovodkaz"/>
            <w:sz w:val="24"/>
            <w:szCs w:val="24"/>
          </w:rPr>
          <w:t>kangs@army.cz</w:t>
        </w:r>
      </w:hyperlink>
    </w:p>
    <w:p w:rsidR="004E0039" w:rsidRPr="004E0039" w:rsidRDefault="004E0039" w:rsidP="004E0039">
      <w:pPr>
        <w:jc w:val="both"/>
        <w:textAlignment w:val="baseline"/>
        <w:rPr>
          <w:color w:val="000000"/>
          <w:sz w:val="24"/>
          <w:szCs w:val="24"/>
        </w:rPr>
      </w:pPr>
    </w:p>
    <w:bookmarkEnd w:id="0"/>
    <w:p w:rsidR="00473F5F" w:rsidRPr="004E0039" w:rsidRDefault="00473F5F" w:rsidP="004E0039">
      <w:pPr>
        <w:jc w:val="both"/>
        <w:rPr>
          <w:b/>
          <w:color w:val="00B0F0"/>
          <w:sz w:val="24"/>
          <w:szCs w:val="24"/>
          <w:u w:val="single"/>
        </w:rPr>
      </w:pPr>
    </w:p>
    <w:sectPr w:rsidR="00473F5F" w:rsidRPr="004E0039" w:rsidSect="00A77E13">
      <w:headerReference w:type="default" r:id="rId7"/>
      <w:footerReference w:type="default" r:id="rId8"/>
      <w:footnotePr>
        <w:pos w:val="beneathText"/>
      </w:footnotePr>
      <w:pgSz w:w="11905" w:h="16837"/>
      <w:pgMar w:top="1418" w:right="1418" w:bottom="1418" w:left="1418" w:header="708" w:footer="53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48F" w:rsidRDefault="00F2448F">
      <w:r>
        <w:separator/>
      </w:r>
    </w:p>
  </w:endnote>
  <w:endnote w:type="continuationSeparator" w:id="0">
    <w:p w:rsidR="00F2448F" w:rsidRDefault="00F2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58" w:rsidRDefault="00F2448F">
    <w:pPr>
      <w:pStyle w:val="Zpat"/>
      <w:ind w:right="-2"/>
      <w:jc w:val="center"/>
      <w:rPr>
        <w:b/>
        <w:bCs/>
      </w:rPr>
    </w:pPr>
  </w:p>
  <w:p w:rsidR="00D80E58" w:rsidRDefault="00F2448F">
    <w:pPr>
      <w:pStyle w:val="Zpat"/>
      <w:pBdr>
        <w:top w:val="single" w:sz="4" w:space="1" w:color="000000"/>
      </w:pBdr>
      <w:ind w:right="-2"/>
      <w:jc w:val="center"/>
      <w:rPr>
        <w:b/>
        <w:bCs/>
      </w:rPr>
    </w:pPr>
  </w:p>
  <w:p w:rsidR="00D80E58" w:rsidRDefault="007C1426">
    <w:pPr>
      <w:pStyle w:val="Zpat"/>
      <w:ind w:right="-2"/>
      <w:jc w:val="center"/>
      <w:rPr>
        <w:b/>
        <w:bCs/>
      </w:rPr>
    </w:pPr>
    <w:r>
      <w:rPr>
        <w:b/>
        <w:bCs/>
      </w:rPr>
      <w:t>Generální štáb Armády České republiky - oddělení komunikace s veřejností</w:t>
    </w:r>
  </w:p>
  <w:p w:rsidR="00D80E58" w:rsidRDefault="007C1426">
    <w:pPr>
      <w:pStyle w:val="Zpat"/>
      <w:ind w:right="-2"/>
      <w:jc w:val="center"/>
    </w:pPr>
    <w:r>
      <w:rPr>
        <w:sz w:val="16"/>
        <w:szCs w:val="16"/>
      </w:rPr>
      <w:t xml:space="preserve">tel.: 973 216 042, fax: 973 216 084, e-mail: </w:t>
    </w:r>
    <w:hyperlink r:id="rId1" w:history="1">
      <w:r>
        <w:rPr>
          <w:rStyle w:val="Hypertextovodkaz"/>
        </w:rPr>
        <w:t>kangs@army.cz</w:t>
      </w:r>
    </w:hyperlink>
  </w:p>
  <w:p w:rsidR="00D80E58" w:rsidRDefault="00F2448F">
    <w:pPr>
      <w:pStyle w:val="Zpat"/>
      <w:ind w:right="-2"/>
      <w:jc w:val="center"/>
      <w:rPr>
        <w:sz w:val="16"/>
        <w:szCs w:val="16"/>
      </w:rPr>
    </w:pPr>
    <w:hyperlink r:id="rId2" w:history="1">
      <w:r w:rsidR="007C1426">
        <w:rPr>
          <w:rStyle w:val="Hypertextovodkaz"/>
        </w:rPr>
        <w:t>http://www.army.cz</w:t>
      </w:r>
    </w:hyperlink>
    <w:r w:rsidR="007C142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48F" w:rsidRDefault="00F2448F">
      <w:r>
        <w:separator/>
      </w:r>
    </w:p>
  </w:footnote>
  <w:footnote w:type="continuationSeparator" w:id="0">
    <w:p w:rsidR="00F2448F" w:rsidRDefault="00F24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58" w:rsidRDefault="00F2448F">
    <w:pPr>
      <w:pStyle w:val="Zhlav"/>
      <w:ind w:right="360" w:firstLine="75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7D"/>
    <w:rsid w:val="00003AE3"/>
    <w:rsid w:val="00056994"/>
    <w:rsid w:val="00074A46"/>
    <w:rsid w:val="0008200B"/>
    <w:rsid w:val="000B15D5"/>
    <w:rsid w:val="00122838"/>
    <w:rsid w:val="0013016D"/>
    <w:rsid w:val="00130ACC"/>
    <w:rsid w:val="002025AD"/>
    <w:rsid w:val="00222977"/>
    <w:rsid w:val="00225A03"/>
    <w:rsid w:val="00283C89"/>
    <w:rsid w:val="00340709"/>
    <w:rsid w:val="003567D1"/>
    <w:rsid w:val="003E3D5B"/>
    <w:rsid w:val="00473F5F"/>
    <w:rsid w:val="004E0039"/>
    <w:rsid w:val="0051397D"/>
    <w:rsid w:val="00526FE4"/>
    <w:rsid w:val="00530414"/>
    <w:rsid w:val="005537D7"/>
    <w:rsid w:val="005F16B9"/>
    <w:rsid w:val="005F2D37"/>
    <w:rsid w:val="006655D5"/>
    <w:rsid w:val="007309A2"/>
    <w:rsid w:val="00762F3F"/>
    <w:rsid w:val="00765AF5"/>
    <w:rsid w:val="00795922"/>
    <w:rsid w:val="007B0038"/>
    <w:rsid w:val="007C1426"/>
    <w:rsid w:val="007E4D58"/>
    <w:rsid w:val="008E7C92"/>
    <w:rsid w:val="009173FC"/>
    <w:rsid w:val="00924561"/>
    <w:rsid w:val="00947486"/>
    <w:rsid w:val="00995E0E"/>
    <w:rsid w:val="009F7F4B"/>
    <w:rsid w:val="00A51C3C"/>
    <w:rsid w:val="00B26B43"/>
    <w:rsid w:val="00B32F05"/>
    <w:rsid w:val="00BE3A4C"/>
    <w:rsid w:val="00BF1A97"/>
    <w:rsid w:val="00C6625E"/>
    <w:rsid w:val="00D10D7A"/>
    <w:rsid w:val="00D17A4D"/>
    <w:rsid w:val="00D61296"/>
    <w:rsid w:val="00D80D0A"/>
    <w:rsid w:val="00D87CF4"/>
    <w:rsid w:val="00E13047"/>
    <w:rsid w:val="00F2448F"/>
    <w:rsid w:val="00F3223B"/>
    <w:rsid w:val="00F55B10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1689"/>
  <w15:docId w15:val="{898568B6-A23C-4046-BD98-92A3206C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9F7F4B"/>
    <w:pPr>
      <w:keepNext/>
      <w:keepLines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  <w:style w:type="character" w:customStyle="1" w:styleId="ms-rtefontface-12">
    <w:name w:val="ms-rtefontface-12"/>
    <w:rsid w:val="002025AD"/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473F5F"/>
    <w:pPr>
      <w:suppressAutoHyphens w:val="0"/>
    </w:pPr>
    <w:rPr>
      <w:rFonts w:ascii="Verdana" w:hAnsi="Verdana"/>
      <w:sz w:val="24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473F5F"/>
    <w:rPr>
      <w:rFonts w:ascii="Verdana" w:eastAsia="Times New Roman" w:hAnsi="Verdana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F7F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gs@army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/" TargetMode="External"/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</dc:creator>
  <cp:lastModifiedBy>IMO</cp:lastModifiedBy>
  <cp:revision>3</cp:revision>
  <cp:lastPrinted>2020-01-30T12:37:00Z</cp:lastPrinted>
  <dcterms:created xsi:type="dcterms:W3CDTF">2022-06-24T08:04:00Z</dcterms:created>
  <dcterms:modified xsi:type="dcterms:W3CDTF">2022-06-24T08:05:00Z</dcterms:modified>
</cp:coreProperties>
</file>