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C29" w:rsidRDefault="00757CB0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both"/>
        <w:outlineLvl w:val="0"/>
        <w:rPr>
          <w:rStyle w:val="Siln"/>
        </w:rPr>
      </w:pPr>
      <w:r>
        <w:rPr>
          <w:rStyle w:val="Siln"/>
        </w:rPr>
        <w:t xml:space="preserve">  </w:t>
      </w:r>
    </w:p>
    <w:p w:rsidR="003A0C29" w:rsidRDefault="00757CB0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dn"/>
          <w:b/>
          <w:bCs/>
          <w:sz w:val="48"/>
          <w:szCs w:val="48"/>
        </w:rPr>
      </w:pPr>
      <w:r>
        <w:rPr>
          <w:rStyle w:val="dn"/>
          <w:b/>
          <w:bCs/>
          <w:sz w:val="48"/>
          <w:szCs w:val="48"/>
        </w:rPr>
        <w:t>TISKOV</w:t>
      </w:r>
      <w:r>
        <w:rPr>
          <w:rStyle w:val="dn"/>
          <w:b/>
          <w:bCs/>
          <w:sz w:val="48"/>
          <w:szCs w:val="48"/>
          <w:lang w:val="pt-PT"/>
        </w:rPr>
        <w:t xml:space="preserve">É </w:t>
      </w:r>
      <w:r>
        <w:rPr>
          <w:rStyle w:val="dn"/>
          <w:b/>
          <w:bCs/>
          <w:sz w:val="48"/>
          <w:szCs w:val="48"/>
        </w:rPr>
        <w:t>ODDĚ</w:t>
      </w:r>
      <w:r>
        <w:rPr>
          <w:rStyle w:val="dn"/>
          <w:b/>
          <w:bCs/>
          <w:sz w:val="48"/>
          <w:szCs w:val="48"/>
          <w:lang w:val="de-DE"/>
        </w:rPr>
        <w:t>LEN</w:t>
      </w:r>
      <w:r>
        <w:rPr>
          <w:rStyle w:val="dn"/>
          <w:b/>
          <w:bCs/>
          <w:sz w:val="48"/>
          <w:szCs w:val="48"/>
        </w:rPr>
        <w:t>Í</w:t>
      </w:r>
    </w:p>
    <w:p w:rsidR="003A0C29" w:rsidRDefault="00757CB0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dn"/>
          <w:b/>
          <w:bCs/>
          <w:sz w:val="32"/>
          <w:szCs w:val="32"/>
        </w:rPr>
      </w:pPr>
      <w:r>
        <w:rPr>
          <w:rStyle w:val="dn"/>
          <w:b/>
          <w:bCs/>
          <w:sz w:val="32"/>
          <w:szCs w:val="32"/>
          <w:lang w:val="de-DE"/>
        </w:rPr>
        <w:t xml:space="preserve">MINISTERSTVA OBRANY </w:t>
      </w:r>
      <w:r>
        <w:rPr>
          <w:rStyle w:val="dn"/>
          <w:b/>
          <w:bCs/>
          <w:sz w:val="32"/>
          <w:szCs w:val="32"/>
        </w:rPr>
        <w:t>Č</w:t>
      </w:r>
      <w:r>
        <w:rPr>
          <w:rStyle w:val="dn"/>
          <w:b/>
          <w:bCs/>
          <w:sz w:val="32"/>
          <w:szCs w:val="32"/>
          <w:lang w:val="pt-PT"/>
        </w:rPr>
        <w:t xml:space="preserve">ESKÉ </w:t>
      </w:r>
      <w:r>
        <w:rPr>
          <w:rStyle w:val="dn"/>
          <w:b/>
          <w:bCs/>
          <w:sz w:val="32"/>
          <w:szCs w:val="32"/>
        </w:rPr>
        <w:t>REPUBLIKY</w:t>
      </w:r>
    </w:p>
    <w:p w:rsidR="003A0C29" w:rsidRDefault="003A0C29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both"/>
        <w:rPr>
          <w:rStyle w:val="dn"/>
          <w:b/>
          <w:bCs/>
        </w:rPr>
      </w:pPr>
    </w:p>
    <w:p w:rsidR="003A0C29" w:rsidRDefault="003A0C29">
      <w:pPr>
        <w:tabs>
          <w:tab w:val="left" w:pos="1134"/>
        </w:tabs>
        <w:spacing w:line="276" w:lineRule="auto"/>
        <w:jc w:val="both"/>
        <w:rPr>
          <w:rStyle w:val="dn"/>
          <w:b/>
          <w:bCs/>
        </w:rPr>
      </w:pPr>
    </w:p>
    <w:p w:rsidR="003A0C29" w:rsidRDefault="00757CB0">
      <w:pPr>
        <w:tabs>
          <w:tab w:val="left" w:pos="1134"/>
        </w:tabs>
        <w:spacing w:line="276" w:lineRule="auto"/>
        <w:jc w:val="both"/>
      </w:pPr>
      <w:r>
        <w:rPr>
          <w:rStyle w:val="Siln"/>
        </w:rPr>
        <w:t xml:space="preserve">Datum: </w:t>
      </w:r>
      <w:r w:rsidR="00AE152F">
        <w:rPr>
          <w:rStyle w:val="dnA"/>
        </w:rPr>
        <w:t>30</w:t>
      </w:r>
      <w:r w:rsidR="00910E91">
        <w:rPr>
          <w:rStyle w:val="dnA"/>
        </w:rPr>
        <w:t>. června</w:t>
      </w:r>
      <w:r>
        <w:rPr>
          <w:rStyle w:val="dnA"/>
        </w:rPr>
        <w:t xml:space="preserve"> 2023</w:t>
      </w:r>
    </w:p>
    <w:p w:rsidR="003A0C29" w:rsidRDefault="00757CB0">
      <w:pPr>
        <w:pStyle w:val="Nadpis5"/>
        <w:spacing w:line="276" w:lineRule="auto"/>
        <w:ind w:left="0" w:firstLine="0"/>
        <w:rPr>
          <w:rStyle w:val="dn"/>
          <w:u w:val="none"/>
        </w:rPr>
      </w:pPr>
      <w:r>
        <w:rPr>
          <w:rStyle w:val="dn"/>
          <w:u w:val="none"/>
        </w:rPr>
        <w:t>T</w:t>
      </w:r>
      <w:r>
        <w:rPr>
          <w:rStyle w:val="dn"/>
          <w:u w:val="none"/>
          <w:lang w:val="fr-FR"/>
        </w:rPr>
        <w:t>é</w:t>
      </w:r>
      <w:r>
        <w:rPr>
          <w:rStyle w:val="dn"/>
          <w:u w:val="none"/>
        </w:rPr>
        <w:t>ma: Očeká</w:t>
      </w:r>
      <w:r>
        <w:rPr>
          <w:rStyle w:val="dn"/>
          <w:u w:val="none"/>
          <w:lang w:val="nl-NL"/>
        </w:rPr>
        <w:t>van</w:t>
      </w:r>
      <w:r>
        <w:rPr>
          <w:rStyle w:val="dn"/>
          <w:u w:val="none"/>
          <w:lang w:val="fr-FR"/>
        </w:rPr>
        <w:t xml:space="preserve">é </w:t>
      </w:r>
      <w:r>
        <w:rPr>
          <w:rStyle w:val="dn"/>
          <w:u w:val="none"/>
        </w:rPr>
        <w:t xml:space="preserve">události ve dnech </w:t>
      </w:r>
      <w:r w:rsidR="00EE5B1F">
        <w:rPr>
          <w:rStyle w:val="dn"/>
          <w:u w:val="none"/>
        </w:rPr>
        <w:t>6</w:t>
      </w:r>
      <w:r w:rsidR="004F4114">
        <w:rPr>
          <w:rStyle w:val="dn"/>
          <w:u w:val="none"/>
        </w:rPr>
        <w:t>.</w:t>
      </w:r>
      <w:r>
        <w:rPr>
          <w:rStyle w:val="dn"/>
          <w:u w:val="none"/>
        </w:rPr>
        <w:t xml:space="preserve"> </w:t>
      </w:r>
      <w:r w:rsidR="003B151A">
        <w:rPr>
          <w:rStyle w:val="dn"/>
          <w:u w:val="none"/>
        </w:rPr>
        <w:t xml:space="preserve">až </w:t>
      </w:r>
      <w:r w:rsidR="00EE5B1F">
        <w:rPr>
          <w:rStyle w:val="dn"/>
          <w:u w:val="none"/>
        </w:rPr>
        <w:t>7</w:t>
      </w:r>
      <w:r w:rsidR="00D74B23">
        <w:rPr>
          <w:rStyle w:val="dn"/>
          <w:u w:val="none"/>
        </w:rPr>
        <w:t xml:space="preserve">. </w:t>
      </w:r>
      <w:r w:rsidR="003B151A">
        <w:rPr>
          <w:rStyle w:val="dn"/>
          <w:u w:val="none"/>
        </w:rPr>
        <w:t>července</w:t>
      </w:r>
      <w:r>
        <w:rPr>
          <w:rStyle w:val="dn"/>
          <w:u w:val="none"/>
        </w:rPr>
        <w:t xml:space="preserve"> 2023</w:t>
      </w:r>
    </w:p>
    <w:p w:rsidR="0077114F" w:rsidRDefault="00757CB0" w:rsidP="00BE44FA">
      <w:pPr>
        <w:pStyle w:val="Nadpis5"/>
        <w:spacing w:line="276" w:lineRule="auto"/>
        <w:ind w:left="0" w:firstLine="0"/>
        <w:rPr>
          <w:rStyle w:val="dn"/>
        </w:rPr>
      </w:pPr>
      <w:r>
        <w:rPr>
          <w:rStyle w:val="d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-42861</wp:posOffset>
                </wp:positionH>
                <wp:positionV relativeFrom="line">
                  <wp:posOffset>108901</wp:posOffset>
                </wp:positionV>
                <wp:extent cx="6172203" cy="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3.4pt;margin-top:8.6pt;width:486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AE152F" w:rsidRDefault="00AE152F" w:rsidP="00AE152F">
      <w:pPr>
        <w:jc w:val="both"/>
        <w:rPr>
          <w:b/>
          <w:bCs/>
          <w:color w:val="auto"/>
          <w:u w:val="single"/>
        </w:rPr>
      </w:pPr>
      <w:r>
        <w:rPr>
          <w:b/>
          <w:bCs/>
          <w:u w:val="single"/>
        </w:rPr>
        <w:t>ČTVRTEK 6. ČERVENCE – PÁTEK 7. ČERVENCE 2023</w:t>
      </w:r>
    </w:p>
    <w:p w:rsidR="00AE152F" w:rsidRDefault="00AE152F" w:rsidP="00AE152F">
      <w:pPr>
        <w:jc w:val="both"/>
        <w:rPr>
          <w:b/>
          <w:bCs/>
        </w:rPr>
      </w:pPr>
      <w:r>
        <w:rPr>
          <w:b/>
          <w:bCs/>
        </w:rPr>
        <w:t xml:space="preserve">Příhraniční setkání náčelníků generálního štábu Armády ČR a </w:t>
      </w:r>
      <w:r>
        <w:rPr>
          <w:b/>
          <w:bCs/>
          <w:shd w:val="clear" w:color="auto" w:fill="FFFFFF"/>
        </w:rPr>
        <w:t>Ozbrojených sil Rakouska</w:t>
      </w:r>
    </w:p>
    <w:p w:rsidR="00AE152F" w:rsidRDefault="00AE152F" w:rsidP="00AE152F">
      <w:pPr>
        <w:jc w:val="both"/>
        <w:rPr>
          <w:b/>
          <w:bCs/>
        </w:rPr>
      </w:pPr>
      <w:r>
        <w:rPr>
          <w:b/>
          <w:bCs/>
          <w:shd w:val="clear" w:color="auto" w:fill="FFFFFF"/>
        </w:rPr>
        <w:t xml:space="preserve">Rakousko, </w:t>
      </w:r>
      <w:r>
        <w:rPr>
          <w:b/>
          <w:bCs/>
        </w:rPr>
        <w:t>Wiener Neustadt</w:t>
      </w:r>
    </w:p>
    <w:p w:rsidR="00AE152F" w:rsidRDefault="00AE152F" w:rsidP="00AE152F">
      <w:pPr>
        <w:jc w:val="both"/>
        <w:rPr>
          <w:b/>
          <w:bCs/>
        </w:rPr>
      </w:pPr>
    </w:p>
    <w:p w:rsidR="00AE152F" w:rsidRPr="00766B4D" w:rsidRDefault="005433CE" w:rsidP="00766B4D">
      <w:pPr>
        <w:spacing w:line="276" w:lineRule="auto"/>
        <w:jc w:val="both"/>
      </w:pPr>
      <w:r>
        <w:t xml:space="preserve">            </w:t>
      </w:r>
      <w:r w:rsidR="00AE152F">
        <w:t>Ve dnech 6. až 7. července 2023 se ve Wiener Neustadtu (</w:t>
      </w:r>
      <w:r w:rsidR="00AE152F" w:rsidRPr="00766B4D">
        <w:t>Rakousko</w:t>
      </w:r>
      <w:r w:rsidR="00AE152F">
        <w:t xml:space="preserve">) uskuteční pravidelné příhraniční setkání náčelníka Generálního štábu AČR generálporučíka Karla Řehky a </w:t>
      </w:r>
      <w:r w:rsidR="00AE152F" w:rsidRPr="00766B4D">
        <w:t xml:space="preserve">náčelníka Generálního štábu Ozbrojených sil Rakouska </w:t>
      </w:r>
      <w:r w:rsidR="00AE152F">
        <w:t>generála Rudolfa Striedingera.</w:t>
      </w:r>
      <w:r w:rsidR="00AE152F" w:rsidRPr="00766B4D">
        <w:t xml:space="preserve"> Generálové budou diskutovat o prohloubení spolupráce obou armád, posilování vojenských schopností, společných výcvikových aktivitách a vojenské pomoci Ukrajině. </w:t>
      </w:r>
    </w:p>
    <w:p w:rsidR="00AE152F" w:rsidRPr="00766B4D" w:rsidRDefault="00AE152F" w:rsidP="00766B4D">
      <w:pPr>
        <w:spacing w:line="276" w:lineRule="auto"/>
        <w:jc w:val="both"/>
      </w:pPr>
    </w:p>
    <w:p w:rsidR="00AE152F" w:rsidRDefault="00AE152F" w:rsidP="00766B4D">
      <w:pPr>
        <w:spacing w:line="276" w:lineRule="auto"/>
        <w:jc w:val="both"/>
      </w:pPr>
      <w:r w:rsidRPr="00421BA9">
        <w:rPr>
          <w:b/>
        </w:rPr>
        <w:t>Kontaktní osoba</w:t>
      </w:r>
      <w:r w:rsidRPr="00766B4D">
        <w:t>:</w:t>
      </w:r>
      <w:r>
        <w:t xml:space="preserve"> podplukovnice Vlastimila Cyprisová, oddělení komunikace s veřejností, Generální štáb AČR, tel.: 973 216 044, 702 000 371, e-mail: </w:t>
      </w:r>
      <w:hyperlink r:id="rId6" w:history="1">
        <w:r w:rsidRPr="00766B4D">
          <w:t>kangs@army.cz</w:t>
        </w:r>
      </w:hyperlink>
      <w:r w:rsidR="000E77F1">
        <w:t xml:space="preserve">  </w:t>
      </w:r>
    </w:p>
    <w:p w:rsidR="00AE152F" w:rsidRPr="00766B4D" w:rsidRDefault="00AE152F" w:rsidP="00766B4D">
      <w:pPr>
        <w:spacing w:line="276" w:lineRule="auto"/>
        <w:jc w:val="both"/>
      </w:pPr>
    </w:p>
    <w:p w:rsidR="00AE152F" w:rsidRDefault="00AE152F" w:rsidP="00AE152F">
      <w:pPr>
        <w:rPr>
          <w:rFonts w:ascii="Calibri" w:hAnsi="Calibri" w:cs="Calibri"/>
          <w:sz w:val="22"/>
          <w:szCs w:val="22"/>
          <w:lang w:eastAsia="en-US"/>
        </w:rPr>
      </w:pPr>
    </w:p>
    <w:p w:rsidR="0077114F" w:rsidRDefault="007570D4" w:rsidP="0077114F">
      <w:pPr>
        <w:spacing w:line="276" w:lineRule="auto"/>
        <w:jc w:val="both"/>
        <w:rPr>
          <w:rStyle w:val="dn"/>
          <w:b/>
          <w:bCs/>
          <w:u w:val="single"/>
        </w:rPr>
      </w:pPr>
      <w:r>
        <w:rPr>
          <w:rStyle w:val="dn"/>
          <w:b/>
          <w:bCs/>
          <w:u w:val="single"/>
        </w:rPr>
        <w:t>PÁTEK 7</w:t>
      </w:r>
      <w:r w:rsidR="0077114F">
        <w:rPr>
          <w:rStyle w:val="dn"/>
          <w:b/>
          <w:bCs/>
          <w:u w:val="single"/>
          <w:lang w:val="pt-PT"/>
        </w:rPr>
        <w:t xml:space="preserve">. </w:t>
      </w:r>
      <w:r>
        <w:rPr>
          <w:rStyle w:val="dn"/>
          <w:b/>
          <w:bCs/>
          <w:u w:val="single"/>
          <w:lang w:val="pt-PT"/>
        </w:rPr>
        <w:t>ČERVENCE</w:t>
      </w:r>
      <w:r w:rsidR="0077114F">
        <w:rPr>
          <w:rStyle w:val="dn"/>
          <w:b/>
          <w:bCs/>
          <w:u w:val="single"/>
          <w:lang w:val="pt-PT"/>
        </w:rPr>
        <w:t xml:space="preserve"> 2023 </w:t>
      </w:r>
    </w:p>
    <w:p w:rsidR="0077114F" w:rsidRDefault="0077114F" w:rsidP="0077114F">
      <w:pPr>
        <w:spacing w:line="276" w:lineRule="auto"/>
        <w:jc w:val="both"/>
        <w:rPr>
          <w:rStyle w:val="Siln"/>
        </w:rPr>
      </w:pPr>
      <w:r>
        <w:rPr>
          <w:rStyle w:val="Siln"/>
        </w:rPr>
        <w:t>Vystoupení Vojensk</w:t>
      </w:r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>ho um</w:t>
      </w:r>
      <w:r>
        <w:rPr>
          <w:rStyle w:val="Siln"/>
        </w:rPr>
        <w:t>ěleck</w:t>
      </w:r>
      <w:r>
        <w:rPr>
          <w:rStyle w:val="dn"/>
          <w:b/>
          <w:bCs/>
          <w:lang w:val="fr-FR"/>
        </w:rPr>
        <w:t>é</w:t>
      </w:r>
      <w:r w:rsidR="00CE3032">
        <w:rPr>
          <w:rStyle w:val="Siln"/>
        </w:rPr>
        <w:t>ho souboru ONDRÁŠ</w:t>
      </w:r>
    </w:p>
    <w:p w:rsidR="0077114F" w:rsidRDefault="007570D4" w:rsidP="0077114F">
      <w:pPr>
        <w:pStyle w:val="Normlnweb"/>
        <w:shd w:val="clear" w:color="auto" w:fill="FFFFFF"/>
        <w:spacing w:line="276" w:lineRule="auto"/>
        <w:jc w:val="both"/>
        <w:rPr>
          <w:rStyle w:val="Siln"/>
        </w:rPr>
      </w:pPr>
      <w:r>
        <w:rPr>
          <w:rStyle w:val="Siln"/>
        </w:rPr>
        <w:t>Rožnov pod Radhoštěm</w:t>
      </w:r>
    </w:p>
    <w:p w:rsidR="0077114F" w:rsidRPr="005433CE" w:rsidRDefault="0077114F" w:rsidP="005433CE">
      <w:pPr>
        <w:spacing w:line="276" w:lineRule="auto"/>
        <w:jc w:val="both"/>
      </w:pPr>
    </w:p>
    <w:p w:rsidR="004F4114" w:rsidRPr="005433CE" w:rsidRDefault="005433CE" w:rsidP="005433CE">
      <w:pPr>
        <w:spacing w:line="276" w:lineRule="auto"/>
        <w:jc w:val="both"/>
      </w:pPr>
      <w:r>
        <w:t xml:space="preserve">            </w:t>
      </w:r>
      <w:r w:rsidR="00910E91" w:rsidRPr="005433CE">
        <w:t>V</w:t>
      </w:r>
      <w:r w:rsidR="007570D4" w:rsidRPr="005433CE">
        <w:t> pátek 7. července</w:t>
      </w:r>
      <w:r w:rsidR="004F4114" w:rsidRPr="005433CE">
        <w:t xml:space="preserve"> 2023 od </w:t>
      </w:r>
      <w:r w:rsidR="007570D4" w:rsidRPr="005433CE">
        <w:t>19</w:t>
      </w:r>
      <w:r w:rsidR="00910E91" w:rsidRPr="005433CE">
        <w:t>.30</w:t>
      </w:r>
      <w:r w:rsidR="004F4114" w:rsidRPr="005433CE">
        <w:t xml:space="preserve"> hodin vystoupí</w:t>
      </w:r>
      <w:r w:rsidR="00CE3032" w:rsidRPr="005433CE">
        <w:t xml:space="preserve"> </w:t>
      </w:r>
      <w:r w:rsidR="007570D4" w:rsidRPr="005433CE">
        <w:t>Vojenský umělecký</w:t>
      </w:r>
      <w:r w:rsidR="004F4114" w:rsidRPr="005433CE">
        <w:t xml:space="preserve"> soubor</w:t>
      </w:r>
      <w:r w:rsidR="007570D4" w:rsidRPr="005433CE">
        <w:t xml:space="preserve"> ONDRÁŠ s pořadem </w:t>
      </w:r>
      <w:r w:rsidR="007570D4" w:rsidRPr="005433CE">
        <w:rPr>
          <w:i/>
        </w:rPr>
        <w:t>Ondrášovské putování</w:t>
      </w:r>
      <w:r w:rsidR="00CE3032" w:rsidRPr="005433CE">
        <w:t xml:space="preserve"> v</w:t>
      </w:r>
      <w:r w:rsidR="007570D4" w:rsidRPr="005433CE">
        <w:t xml:space="preserve"> komorním amfiteátru dřevěného městečka Valašského muzea v přírodě v Rožnově pod Radhoštěm v </w:t>
      </w:r>
      <w:r w:rsidR="00CE3032" w:rsidRPr="005433CE">
        <w:t xml:space="preserve">rámci </w:t>
      </w:r>
      <w:r w:rsidR="007570D4" w:rsidRPr="005433CE">
        <w:t>Rožnovských slavností.</w:t>
      </w:r>
      <w:r w:rsidR="002B0671" w:rsidRPr="005433CE">
        <w:t xml:space="preserve"> </w:t>
      </w:r>
    </w:p>
    <w:p w:rsidR="005A690B" w:rsidRDefault="005A690B" w:rsidP="00AE152F">
      <w:pPr>
        <w:pStyle w:val="Normlnweb"/>
        <w:shd w:val="clear" w:color="auto" w:fill="FFFFFF"/>
        <w:spacing w:line="276" w:lineRule="auto"/>
        <w:jc w:val="both"/>
        <w:rPr>
          <w:rStyle w:val="dn"/>
          <w:rFonts w:ascii="Times New Roman" w:eastAsia="Times New Roman" w:hAnsi="Times New Roman" w:cs="Times New Roman"/>
        </w:rPr>
      </w:pPr>
    </w:p>
    <w:p w:rsidR="00162A16" w:rsidRDefault="00757CB0" w:rsidP="00162A16">
      <w:pPr>
        <w:spacing w:line="276" w:lineRule="auto"/>
        <w:jc w:val="both"/>
      </w:pPr>
      <w:r>
        <w:rPr>
          <w:rStyle w:val="Siln"/>
        </w:rPr>
        <w:t>Kontaktní osoba:</w:t>
      </w:r>
      <w:r>
        <w:rPr>
          <w:rStyle w:val="dn"/>
          <w:lang w:val="it-IT"/>
        </w:rPr>
        <w:t xml:space="preserve"> Gabriela </w:t>
      </w:r>
      <w:r>
        <w:rPr>
          <w:rStyle w:val="dnA"/>
        </w:rPr>
        <w:t xml:space="preserve">Ševčíková, oddělení </w:t>
      </w:r>
      <w:r>
        <w:rPr>
          <w:rStyle w:val="dn"/>
          <w:lang w:val="es-ES_tradnl"/>
        </w:rPr>
        <w:t>propagace VUS ONDR</w:t>
      </w:r>
      <w:r>
        <w:rPr>
          <w:rStyle w:val="dnA"/>
        </w:rPr>
        <w:t xml:space="preserve">ÁŠ, tel.: 973 443 974, e-mail: </w:t>
      </w:r>
      <w:hyperlink r:id="rId7" w:history="1">
        <w:r w:rsidRPr="00AE152F">
          <w:rPr>
            <w:rStyle w:val="Hyperlink2"/>
            <w:color w:val="auto"/>
          </w:rPr>
          <w:t>propagace@vusondras.cz</w:t>
        </w:r>
      </w:hyperlink>
      <w:r w:rsidR="00162A16">
        <w:rPr>
          <w:rStyle w:val="Hyperlink2"/>
          <w:color w:val="auto"/>
        </w:rPr>
        <w:t>,</w:t>
      </w:r>
      <w:r w:rsidR="00162A16" w:rsidRPr="00162A16">
        <w:t xml:space="preserve"> </w:t>
      </w:r>
      <w:hyperlink r:id="rId8" w:history="1">
        <w:r w:rsidR="00162A16">
          <w:rPr>
            <w:rStyle w:val="Hyperlink2"/>
          </w:rPr>
          <w:t>www.vusondras.cz</w:t>
        </w:r>
      </w:hyperlink>
      <w:r w:rsidR="00162A16">
        <w:rPr>
          <w:rStyle w:val="Hyperlink2"/>
        </w:rPr>
        <w:t xml:space="preserve">, </w:t>
      </w:r>
      <w:bookmarkStart w:id="0" w:name="_GoBack"/>
      <w:bookmarkEnd w:id="0"/>
      <w:r w:rsidR="00162A16">
        <w:fldChar w:fldCharType="begin"/>
      </w:r>
      <w:r w:rsidR="00162A16">
        <w:instrText xml:space="preserve"> HYPERLINK "http://www.facebook.com/vusondras/" </w:instrText>
      </w:r>
      <w:r w:rsidR="00162A16">
        <w:fldChar w:fldCharType="separate"/>
      </w:r>
      <w:r w:rsidR="00162A16">
        <w:rPr>
          <w:rStyle w:val="Hyperlink2"/>
        </w:rPr>
        <w:t>www.facebook.com/vusondras/</w:t>
      </w:r>
      <w:r w:rsidR="00162A16">
        <w:rPr>
          <w:rStyle w:val="Hyperlink2"/>
        </w:rPr>
        <w:fldChar w:fldCharType="end"/>
      </w:r>
    </w:p>
    <w:p w:rsidR="003A0C29" w:rsidRDefault="00162A16">
      <w:pPr>
        <w:spacing w:line="276" w:lineRule="auto"/>
        <w:jc w:val="both"/>
      </w:pPr>
      <w:r>
        <w:rPr>
          <w:rStyle w:val="Hyperlink2"/>
          <w:color w:val="auto"/>
        </w:rPr>
        <w:t xml:space="preserve"> </w:t>
      </w:r>
    </w:p>
    <w:p w:rsidR="003A0C29" w:rsidRDefault="003A0C29">
      <w:pPr>
        <w:spacing w:line="276" w:lineRule="auto"/>
        <w:jc w:val="both"/>
      </w:pPr>
    </w:p>
    <w:sectPr w:rsidR="003A0C29">
      <w:headerReference w:type="default" r:id="rId9"/>
      <w:footerReference w:type="default" r:id="rId10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65" w:rsidRDefault="00770A65">
      <w:r>
        <w:separator/>
      </w:r>
    </w:p>
  </w:endnote>
  <w:endnote w:type="continuationSeparator" w:id="0">
    <w:p w:rsidR="00770A65" w:rsidRDefault="0077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C29" w:rsidRDefault="003A0C29">
    <w:pPr>
      <w:pStyle w:val="Zpat"/>
      <w:pBdr>
        <w:top w:val="single" w:sz="4" w:space="0" w:color="000000"/>
      </w:pBdr>
      <w:tabs>
        <w:tab w:val="clear" w:pos="9072"/>
        <w:tab w:val="right" w:pos="9044"/>
      </w:tabs>
      <w:jc w:val="center"/>
      <w:rPr>
        <w:b/>
        <w:bCs/>
      </w:rPr>
    </w:pPr>
  </w:p>
  <w:p w:rsidR="003A0C29" w:rsidRDefault="00757CB0">
    <w:pPr>
      <w:pStyle w:val="Zpat"/>
      <w:tabs>
        <w:tab w:val="clear" w:pos="9072"/>
        <w:tab w:val="right" w:pos="9044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Ministerstvo obrany Č</w:t>
    </w:r>
    <w:r>
      <w:rPr>
        <w:b/>
        <w:bCs/>
        <w:sz w:val="20"/>
        <w:szCs w:val="20"/>
        <w:lang w:val="de-DE"/>
      </w:rPr>
      <w:t xml:space="preserve">R </w:t>
    </w:r>
    <w:r>
      <w:rPr>
        <w:b/>
        <w:bCs/>
        <w:sz w:val="20"/>
        <w:szCs w:val="20"/>
      </w:rPr>
      <w:t xml:space="preserve">– Odbor komunikace – </w:t>
    </w:r>
    <w:proofErr w:type="spellStart"/>
    <w:r>
      <w:rPr>
        <w:b/>
        <w:bCs/>
        <w:sz w:val="20"/>
        <w:szCs w:val="20"/>
      </w:rPr>
      <w:t>Tiskov</w:t>
    </w:r>
    <w:proofErr w:type="spellEnd"/>
    <w:r>
      <w:rPr>
        <w:b/>
        <w:bCs/>
        <w:sz w:val="20"/>
        <w:szCs w:val="20"/>
        <w:lang w:val="fr-FR"/>
      </w:rPr>
      <w:t xml:space="preserve">é </w:t>
    </w:r>
    <w:r>
      <w:rPr>
        <w:b/>
        <w:bCs/>
        <w:sz w:val="20"/>
        <w:szCs w:val="20"/>
      </w:rPr>
      <w:t>oddělení</w:t>
    </w:r>
  </w:p>
  <w:p w:rsidR="003A0C29" w:rsidRDefault="00757CB0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b/>
        <w:bCs/>
        <w:sz w:val="16"/>
        <w:szCs w:val="16"/>
      </w:rPr>
      <w:t>Pracoviště MO - Valy:</w:t>
    </w:r>
    <w:r>
      <w:rPr>
        <w:sz w:val="16"/>
        <w:szCs w:val="16"/>
      </w:rPr>
      <w:t xml:space="preserve">  tel.: 973 200 147, fax: 973 200 149,  e-mail: </w:t>
    </w:r>
    <w:hyperlink r:id="rId1" w:history="1">
      <w:r>
        <w:rPr>
          <w:rStyle w:val="Hyperlink0"/>
        </w:rPr>
        <w:t>info@army.cz</w:t>
      </w:r>
    </w:hyperlink>
  </w:p>
  <w:p w:rsidR="003A0C29" w:rsidRDefault="00757CB0">
    <w:pPr>
      <w:pStyle w:val="Zpat"/>
      <w:tabs>
        <w:tab w:val="clear" w:pos="9072"/>
        <w:tab w:val="right" w:pos="9044"/>
      </w:tabs>
      <w:jc w:val="center"/>
      <w:rPr>
        <w:rStyle w:val="dn"/>
        <w:sz w:val="16"/>
        <w:szCs w:val="16"/>
      </w:rPr>
    </w:pPr>
    <w:r>
      <w:rPr>
        <w:rStyle w:val="dn"/>
        <w:b/>
        <w:bCs/>
        <w:sz w:val="16"/>
        <w:szCs w:val="16"/>
      </w:rPr>
      <w:t>Pracoviště MO - Generální štáb AČR:</w:t>
    </w:r>
    <w:r>
      <w:rPr>
        <w:rStyle w:val="dn"/>
        <w:sz w:val="16"/>
        <w:szCs w:val="16"/>
      </w:rPr>
      <w:t xml:space="preserve">  tel.: 973 216 027 (042), fax: 973 216 084, e-mail: </w:t>
    </w:r>
    <w:hyperlink r:id="rId2" w:history="1">
      <w:r>
        <w:rPr>
          <w:rStyle w:val="Hyperlink0"/>
        </w:rPr>
        <w:t>kangs@army.cz</w:t>
      </w:r>
    </w:hyperlink>
  </w:p>
  <w:p w:rsidR="003A0C29" w:rsidRDefault="00770A65">
    <w:pPr>
      <w:pStyle w:val="Zpat"/>
      <w:tabs>
        <w:tab w:val="clear" w:pos="9072"/>
        <w:tab w:val="right" w:pos="9044"/>
      </w:tabs>
      <w:jc w:val="center"/>
    </w:pPr>
    <w:hyperlink r:id="rId3" w:history="1">
      <w:r w:rsidR="00757CB0">
        <w:rPr>
          <w:rStyle w:val="Hyperlink1"/>
        </w:rPr>
        <w:t>http://www.army.cz</w:t>
      </w:r>
    </w:hyperlink>
    <w:r w:rsidR="00757CB0">
      <w:rPr>
        <w:rStyle w:val="d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65" w:rsidRDefault="00770A65">
      <w:r>
        <w:separator/>
      </w:r>
    </w:p>
  </w:footnote>
  <w:footnote w:type="continuationSeparator" w:id="0">
    <w:p w:rsidR="00770A65" w:rsidRDefault="0077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C29" w:rsidRDefault="003A0C29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29"/>
    <w:rsid w:val="000259C0"/>
    <w:rsid w:val="000E77F1"/>
    <w:rsid w:val="00143D3B"/>
    <w:rsid w:val="00162A16"/>
    <w:rsid w:val="0016306F"/>
    <w:rsid w:val="001976F9"/>
    <w:rsid w:val="001B1FC6"/>
    <w:rsid w:val="001B7793"/>
    <w:rsid w:val="001F5727"/>
    <w:rsid w:val="002B0671"/>
    <w:rsid w:val="00360C22"/>
    <w:rsid w:val="003661A3"/>
    <w:rsid w:val="003A0C29"/>
    <w:rsid w:val="003B151A"/>
    <w:rsid w:val="003E7E27"/>
    <w:rsid w:val="003F5BB5"/>
    <w:rsid w:val="00404CD3"/>
    <w:rsid w:val="00421BA9"/>
    <w:rsid w:val="004F4114"/>
    <w:rsid w:val="005433CE"/>
    <w:rsid w:val="00546166"/>
    <w:rsid w:val="0058398C"/>
    <w:rsid w:val="005A690B"/>
    <w:rsid w:val="00620D8C"/>
    <w:rsid w:val="006B012B"/>
    <w:rsid w:val="006F0EF1"/>
    <w:rsid w:val="007129CF"/>
    <w:rsid w:val="007570D4"/>
    <w:rsid w:val="00757CB0"/>
    <w:rsid w:val="00766B4D"/>
    <w:rsid w:val="00770A65"/>
    <w:rsid w:val="0077114F"/>
    <w:rsid w:val="00800CE0"/>
    <w:rsid w:val="00910E91"/>
    <w:rsid w:val="009C181B"/>
    <w:rsid w:val="00A3256D"/>
    <w:rsid w:val="00A51102"/>
    <w:rsid w:val="00A73C47"/>
    <w:rsid w:val="00AE152F"/>
    <w:rsid w:val="00B002A5"/>
    <w:rsid w:val="00B75666"/>
    <w:rsid w:val="00BE44FA"/>
    <w:rsid w:val="00CE3032"/>
    <w:rsid w:val="00D74B23"/>
    <w:rsid w:val="00E1538D"/>
    <w:rsid w:val="00E65D4A"/>
    <w:rsid w:val="00EE4D42"/>
    <w:rsid w:val="00EE5B1F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F294"/>
  <w15:docId w15:val="{979038F9-5075-4F47-8F84-4CD4A8C6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paragraph" w:styleId="Nadpis5">
    <w:name w:val="heading 5"/>
    <w:next w:val="Normln"/>
    <w:pPr>
      <w:keepNext/>
      <w:ind w:left="1410" w:hanging="1410"/>
      <w:jc w:val="both"/>
      <w:outlineLvl w:val="4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dn"/>
    <w:rPr>
      <w:outline w:val="0"/>
      <w:color w:val="0000FF"/>
      <w:sz w:val="16"/>
      <w:szCs w:val="16"/>
      <w:u w:val="single" w:color="0000FF"/>
      <w:lang w:val="en-US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rPr>
      <w:rFonts w:ascii="Times New Roman" w:hAnsi="Times New Roman"/>
      <w:b/>
      <w:bCs/>
    </w:rPr>
  </w:style>
  <w:style w:type="character" w:customStyle="1" w:styleId="dnA">
    <w:name w:val="Žádný A"/>
  </w:style>
  <w:style w:type="paragraph" w:styleId="Normlnweb">
    <w:name w:val="Normal (Web)"/>
    <w:rPr>
      <w:rFonts w:ascii="Verdana" w:hAnsi="Verdana"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dn"/>
    <w:rPr>
      <w:outline w:val="0"/>
      <w:color w:val="0000FF"/>
      <w:u w:val="single" w:color="0000FF"/>
    </w:rPr>
  </w:style>
  <w:style w:type="character" w:styleId="Sledovanodkaz">
    <w:name w:val="FollowedHyperlink"/>
    <w:basedOn w:val="Standardnpsmoodstavce"/>
    <w:uiPriority w:val="99"/>
    <w:semiHidden/>
    <w:unhideWhenUsed/>
    <w:rsid w:val="0077114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ondr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pagace@vusondra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s@arm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Ševčíková</dc:creator>
  <cp:lastModifiedBy>REDAKCE</cp:lastModifiedBy>
  <cp:revision>4</cp:revision>
  <dcterms:created xsi:type="dcterms:W3CDTF">2023-06-30T12:56:00Z</dcterms:created>
  <dcterms:modified xsi:type="dcterms:W3CDTF">2023-06-30T13:00:00Z</dcterms:modified>
</cp:coreProperties>
</file>