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06" w:rsidRDefault="00101706" w:rsidP="0010170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01706" w:rsidRPr="00E63C32" w:rsidRDefault="00101706" w:rsidP="0010170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TISKOVÉ ODDĚLENÍ</w:t>
      </w:r>
    </w:p>
    <w:p w:rsidR="00101706" w:rsidRPr="00E63C32" w:rsidRDefault="00101706" w:rsidP="0010170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E63C32">
        <w:rPr>
          <w:b/>
          <w:sz w:val="32"/>
          <w:szCs w:val="32"/>
        </w:rPr>
        <w:t>MINISTERSTVA OBRANY ČESKÉ REPUBLIKY</w:t>
      </w:r>
    </w:p>
    <w:p w:rsidR="00101706" w:rsidRDefault="00101706" w:rsidP="0010170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101706" w:rsidRDefault="00101706" w:rsidP="00101706">
      <w:pPr>
        <w:jc w:val="both"/>
        <w:rPr>
          <w:b/>
          <w:sz w:val="24"/>
        </w:rPr>
      </w:pPr>
    </w:p>
    <w:p w:rsidR="00101706" w:rsidRDefault="005931DA" w:rsidP="00101706">
      <w:pPr>
        <w:tabs>
          <w:tab w:val="left" w:pos="1134"/>
        </w:tabs>
        <w:jc w:val="both"/>
        <w:rPr>
          <w:sz w:val="24"/>
        </w:rPr>
      </w:pPr>
      <w:r>
        <w:rPr>
          <w:b/>
          <w:sz w:val="24"/>
        </w:rPr>
        <w:t>Datum</w:t>
      </w:r>
      <w:r>
        <w:rPr>
          <w:sz w:val="24"/>
        </w:rPr>
        <w:t>: 20.</w:t>
      </w:r>
      <w:r w:rsidR="0074179B">
        <w:rPr>
          <w:sz w:val="24"/>
        </w:rPr>
        <w:t xml:space="preserve"> listopadu</w:t>
      </w:r>
      <w:r w:rsidR="00101706">
        <w:rPr>
          <w:sz w:val="24"/>
        </w:rPr>
        <w:t xml:space="preserve"> 20</w:t>
      </w:r>
      <w:r>
        <w:rPr>
          <w:sz w:val="24"/>
        </w:rPr>
        <w:t>20</w:t>
      </w:r>
    </w:p>
    <w:p w:rsidR="00BF1721" w:rsidRDefault="005931DA" w:rsidP="00C732BB">
      <w:pPr>
        <w:ind w:left="709" w:hanging="709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</w:rPr>
        <w:t>Téma</w:t>
      </w:r>
      <w:r>
        <w:rPr>
          <w:sz w:val="24"/>
        </w:rPr>
        <w:t xml:space="preserve">: </w:t>
      </w:r>
      <w:r w:rsidR="00C732BB" w:rsidRPr="00C732BB">
        <w:rPr>
          <w:b/>
          <w:sz w:val="24"/>
        </w:rPr>
        <w:t>AVÍZO</w:t>
      </w:r>
      <w:r w:rsidR="00C732BB">
        <w:rPr>
          <w:sz w:val="24"/>
        </w:rPr>
        <w:t xml:space="preserve"> </w:t>
      </w:r>
      <w:r w:rsidR="00C732BB" w:rsidRPr="00C732BB">
        <w:rPr>
          <w:b/>
          <w:sz w:val="24"/>
        </w:rPr>
        <w:t>– Velitelské</w:t>
      </w:r>
      <w:r w:rsidR="00BF1721">
        <w:rPr>
          <w:b/>
          <w:bCs/>
          <w:color w:val="000000"/>
          <w:sz w:val="24"/>
          <w:szCs w:val="24"/>
        </w:rPr>
        <w:t xml:space="preserve"> shromáždění </w:t>
      </w:r>
      <w:r w:rsidR="00C732BB" w:rsidRPr="00C732BB">
        <w:rPr>
          <w:b/>
          <w:bCs/>
          <w:color w:val="000000"/>
          <w:sz w:val="24"/>
          <w:szCs w:val="24"/>
        </w:rPr>
        <w:t>náčelníka Generálního štábu Armády České republiky</w:t>
      </w:r>
      <w:r>
        <w:rPr>
          <w:b/>
          <w:bCs/>
          <w:color w:val="000000"/>
          <w:sz w:val="24"/>
          <w:szCs w:val="24"/>
        </w:rPr>
        <w:t>, 24. listopadu 2020</w:t>
      </w:r>
    </w:p>
    <w:p w:rsidR="005E35A7" w:rsidRPr="0057788E" w:rsidRDefault="005E35A7" w:rsidP="005E35A7">
      <w:pPr>
        <w:jc w:val="both"/>
        <w:rPr>
          <w:b/>
          <w:sz w:val="24"/>
          <w:szCs w:val="24"/>
        </w:rPr>
      </w:pPr>
    </w:p>
    <w:p w:rsidR="00101706" w:rsidRDefault="005931DA" w:rsidP="00101706">
      <w:pPr>
        <w:tabs>
          <w:tab w:val="left" w:pos="1134"/>
        </w:tabs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12700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76DCC" id="Přímá spojnice 1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">
                <o:lock v:ext="edit" shapetype="f"/>
              </v:line>
            </w:pict>
          </mc:Fallback>
        </mc:AlternateContent>
      </w:r>
      <w:r w:rsidR="00101706">
        <w:tab/>
      </w:r>
      <w:bookmarkStart w:id="0" w:name="_GoBack"/>
      <w:bookmarkEnd w:id="0"/>
    </w:p>
    <w:p w:rsidR="003F16A3" w:rsidRPr="003F16A3" w:rsidRDefault="003F16A3" w:rsidP="003F16A3">
      <w:pPr>
        <w:jc w:val="both"/>
        <w:rPr>
          <w:sz w:val="24"/>
          <w:szCs w:val="24"/>
        </w:rPr>
      </w:pPr>
    </w:p>
    <w:p w:rsidR="005931DA" w:rsidRDefault="005931DA" w:rsidP="005931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Velitelské shromáždění AČR</w:t>
      </w:r>
    </w:p>
    <w:p w:rsidR="005931DA" w:rsidRDefault="005931DA" w:rsidP="005931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Praha, Ministerstvo obrany</w:t>
      </w:r>
    </w:p>
    <w:p w:rsidR="005931DA" w:rsidRDefault="005931DA" w:rsidP="005931DA">
      <w:pPr>
        <w:jc w:val="both"/>
        <w:rPr>
          <w:color w:val="000000"/>
          <w:u w:val="single"/>
        </w:rPr>
      </w:pPr>
    </w:p>
    <w:p w:rsidR="005931DA" w:rsidRPr="001C57D1" w:rsidRDefault="005931DA" w:rsidP="005931DA">
      <w:pPr>
        <w:jc w:val="both"/>
        <w:rPr>
          <w:color w:val="000000" w:themeColor="text1"/>
        </w:rPr>
      </w:pPr>
      <w:r>
        <w:rPr>
          <w:color w:val="000000"/>
        </w:rPr>
        <w:t xml:space="preserve">          V úterý 24. listopadu 2020 se od 10.30 hodin uskuteční Velitelské shromáždění náčelníka Generálního štábu Armády České republiky armádního generála Aleše Opaty k objasnění priorit a </w:t>
      </w:r>
      <w:r>
        <w:t>hlavních úkolů AČR v roce 2021. Zahájení velitelského shromáždění se uskuteční</w:t>
      </w:r>
      <w:r w:rsidRPr="00AF4C09">
        <w:t xml:space="preserve"> za avizované účasti prezidenta republiky Miloše Zemana, předsedy vlády Andreje </w:t>
      </w:r>
      <w:proofErr w:type="spellStart"/>
      <w:r w:rsidRPr="00AF4C09">
        <w:t>Babiše</w:t>
      </w:r>
      <w:proofErr w:type="spellEnd"/>
      <w:r w:rsidRPr="00AF4C09">
        <w:t xml:space="preserve">, ministra obrany Lubomíra </w:t>
      </w:r>
      <w:proofErr w:type="spellStart"/>
      <w:r w:rsidRPr="00AF4C09">
        <w:t>Metnara</w:t>
      </w:r>
      <w:proofErr w:type="spellEnd"/>
      <w:r w:rsidRPr="00AF4C09">
        <w:t>, zástupců velení AČR a dalších hostů. Velitelské shromáždění se koná v hlavním sále Ministerstva obrany</w:t>
      </w:r>
      <w:r>
        <w:t xml:space="preserve"> </w:t>
      </w:r>
      <w:r w:rsidRPr="001C57D1">
        <w:rPr>
          <w:color w:val="000000" w:themeColor="text1"/>
        </w:rPr>
        <w:t xml:space="preserve">a dalších prostorech armády v Praze </w:t>
      </w:r>
      <w:r w:rsidR="009224DA">
        <w:rPr>
          <w:color w:val="000000" w:themeColor="text1"/>
        </w:rPr>
        <w:br/>
      </w:r>
      <w:r w:rsidRPr="001C57D1">
        <w:rPr>
          <w:color w:val="000000" w:themeColor="text1"/>
        </w:rPr>
        <w:t xml:space="preserve">a Olomouci z důvodu hygienických opatření souvisejících s prevencí šíření nemoci Covid-19. </w:t>
      </w:r>
    </w:p>
    <w:p w:rsidR="005931DA" w:rsidRPr="00AF4C09" w:rsidRDefault="005931DA" w:rsidP="005931DA">
      <w:pPr>
        <w:ind w:firstLine="708"/>
        <w:jc w:val="both"/>
      </w:pPr>
      <w:r w:rsidRPr="00AF4C09">
        <w:t>     </w:t>
      </w:r>
    </w:p>
    <w:p w:rsidR="005931DA" w:rsidRPr="00AF4C09" w:rsidRDefault="005931DA" w:rsidP="005931DA">
      <w:pPr>
        <w:jc w:val="both"/>
        <w:rPr>
          <w:b/>
          <w:bCs/>
          <w:u w:val="single"/>
        </w:rPr>
      </w:pPr>
      <w:r w:rsidRPr="00AF4C09">
        <w:rPr>
          <w:b/>
          <w:bCs/>
          <w:u w:val="single"/>
        </w:rPr>
        <w:t>Informace pro sdělovací prostředky:</w:t>
      </w:r>
    </w:p>
    <w:p w:rsidR="005931DA" w:rsidRPr="001C57D1" w:rsidRDefault="005931DA" w:rsidP="005931DA">
      <w:pPr>
        <w:jc w:val="both"/>
        <w:rPr>
          <w:bCs/>
          <w:color w:val="000000" w:themeColor="text1"/>
        </w:rPr>
      </w:pPr>
      <w:r>
        <w:rPr>
          <w:b/>
          <w:bCs/>
        </w:rPr>
        <w:t>Úterý 24</w:t>
      </w:r>
      <w:r w:rsidRPr="00AF4C09">
        <w:rPr>
          <w:b/>
          <w:bCs/>
        </w:rPr>
        <w:t>. listopadu 2</w:t>
      </w:r>
      <w:r>
        <w:rPr>
          <w:b/>
          <w:bCs/>
        </w:rPr>
        <w:t>020 od 10.3</w:t>
      </w:r>
      <w:r w:rsidRPr="00AF4C09">
        <w:rPr>
          <w:b/>
          <w:bCs/>
        </w:rPr>
        <w:t xml:space="preserve">0 hodin – </w:t>
      </w:r>
      <w:r w:rsidRPr="001C57D1">
        <w:rPr>
          <w:bCs/>
        </w:rPr>
        <w:t>slavnostní</w:t>
      </w:r>
      <w:r w:rsidRPr="00AF4C09">
        <w:t xml:space="preserve"> zahájení Velitelského shromáždění náčelníka Generálního štábu AČR s vystoupením prezidenta republiky Miloše Zemana, předsedy vlády Andreje </w:t>
      </w:r>
      <w:proofErr w:type="spellStart"/>
      <w:r w:rsidRPr="00AF4C09">
        <w:t>Babiše</w:t>
      </w:r>
      <w:proofErr w:type="spellEnd"/>
      <w:r>
        <w:rPr>
          <w:color w:val="000000"/>
        </w:rPr>
        <w:t xml:space="preserve">, ministra obrany Lubomíra </w:t>
      </w:r>
      <w:proofErr w:type="spellStart"/>
      <w:r>
        <w:rPr>
          <w:color w:val="000000"/>
        </w:rPr>
        <w:t>Metnara</w:t>
      </w:r>
      <w:proofErr w:type="spellEnd"/>
      <w:r>
        <w:rPr>
          <w:color w:val="000000"/>
        </w:rPr>
        <w:t xml:space="preserve"> a náčelníka Generálního štábu AČR armádního generála Aleše Opaty – </w:t>
      </w:r>
      <w:r w:rsidRPr="001C57D1">
        <w:rPr>
          <w:b/>
          <w:color w:val="000000" w:themeColor="text1"/>
        </w:rPr>
        <w:t>FOTOTERMÍN</w:t>
      </w:r>
      <w:r>
        <w:rPr>
          <w:b/>
          <w:color w:val="000000"/>
        </w:rPr>
        <w:t xml:space="preserve"> </w:t>
      </w:r>
      <w:r w:rsidR="009224DA">
        <w:rPr>
          <w:b/>
          <w:color w:val="000000"/>
        </w:rPr>
        <w:br/>
      </w:r>
      <w:r>
        <w:rPr>
          <w:b/>
          <w:color w:val="000000"/>
        </w:rPr>
        <w:t>a následné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PRESS FOYER </w:t>
      </w:r>
      <w:r w:rsidRPr="001C57D1">
        <w:rPr>
          <w:bCs/>
          <w:color w:val="000000" w:themeColor="text1"/>
        </w:rPr>
        <w:t>(před vchodem do hlavního sálu MO, z ulice Na Valech).</w:t>
      </w:r>
    </w:p>
    <w:p w:rsidR="005931DA" w:rsidRDefault="005931DA" w:rsidP="005931DA">
      <w:pPr>
        <w:jc w:val="both"/>
        <w:rPr>
          <w:b/>
          <w:bCs/>
          <w:color w:val="000000"/>
        </w:rPr>
      </w:pPr>
    </w:p>
    <w:p w:rsidR="005931DA" w:rsidRDefault="005931DA" w:rsidP="005931DA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Sraz novinářů: úterý 24. listopadu 2020 do 9.45 hodin </w:t>
      </w:r>
      <w:r>
        <w:rPr>
          <w:color w:val="000000"/>
        </w:rPr>
        <w:t xml:space="preserve">před vstupem do areálu (stříbrná brána) Ministerstva obrany, Tychonova 1, Praha 6 - Dejvice. </w:t>
      </w:r>
    </w:p>
    <w:p w:rsidR="005931DA" w:rsidRDefault="005931DA" w:rsidP="005931DA">
      <w:pPr>
        <w:pStyle w:val="PlainText"/>
        <w:jc w:val="both"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:rsidR="005931DA" w:rsidRPr="006B4F06" w:rsidRDefault="005931DA" w:rsidP="005931DA">
      <w:pPr>
        <w:pStyle w:val="PlainText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akci je vyžadována</w:t>
      </w:r>
      <w:r>
        <w:rPr>
          <w:rFonts w:ascii="Times New Roman" w:hAnsi="Times New Roman"/>
          <w:b/>
          <w:bCs/>
          <w:color w:val="000000"/>
          <w:sz w:val="24"/>
        </w:rPr>
        <w:t xml:space="preserve"> akreditace, </w:t>
      </w:r>
      <w:r>
        <w:rPr>
          <w:rFonts w:ascii="Times New Roman" w:hAnsi="Times New Roman"/>
          <w:color w:val="000000"/>
          <w:sz w:val="24"/>
        </w:rPr>
        <w:t>požadavky zasílejte</w:t>
      </w:r>
      <w:r>
        <w:rPr>
          <w:rFonts w:ascii="Times New Roman" w:hAnsi="Times New Roman"/>
          <w:b/>
          <w:bCs/>
          <w:color w:val="000000"/>
          <w:sz w:val="24"/>
        </w:rPr>
        <w:t xml:space="preserve"> nejpozději do pondělí 23. listopadu 2020 do 16.00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 xml:space="preserve">hodin </w:t>
      </w:r>
      <w:r>
        <w:rPr>
          <w:rFonts w:ascii="Times New Roman" w:hAnsi="Times New Roman"/>
          <w:color w:val="000000"/>
          <w:sz w:val="24"/>
        </w:rPr>
        <w:t xml:space="preserve">na e-mail: </w:t>
      </w:r>
      <w:r>
        <w:rPr>
          <w:rFonts w:ascii="Times New Roman" w:hAnsi="Times New Roman"/>
          <w:sz w:val="24"/>
        </w:rPr>
        <w:t>kangs@army.cz</w:t>
      </w:r>
      <w:r>
        <w:rPr>
          <w:rFonts w:ascii="Times New Roman" w:hAnsi="Times New Roman"/>
          <w:color w:val="000000"/>
          <w:sz w:val="24"/>
        </w:rPr>
        <w:t xml:space="preserve">. Vjezdy přenosových vozů je nutné předem projednat. Z důvodu současných epidemiologických opatření se akce uskuteční za přísných hygienických podmínek. </w:t>
      </w:r>
      <w:r w:rsidRPr="006B4F06">
        <w:rPr>
          <w:rFonts w:ascii="Times New Roman" w:hAnsi="Times New Roman"/>
          <w:b/>
          <w:color w:val="000000"/>
          <w:sz w:val="24"/>
        </w:rPr>
        <w:t>Počet novinářů je omezen.</w:t>
      </w:r>
    </w:p>
    <w:p w:rsidR="005931DA" w:rsidRPr="006B4F06" w:rsidRDefault="005931DA" w:rsidP="005931DA">
      <w:pPr>
        <w:jc w:val="both"/>
        <w:rPr>
          <w:b/>
          <w:bCs/>
          <w:color w:val="000000"/>
        </w:rPr>
      </w:pPr>
    </w:p>
    <w:p w:rsidR="005931DA" w:rsidRPr="00963D87" w:rsidRDefault="005931DA" w:rsidP="005931DA">
      <w:pPr>
        <w:jc w:val="both"/>
        <w:rPr>
          <w:color w:val="000000"/>
        </w:rPr>
      </w:pPr>
      <w:r w:rsidRPr="00963D87">
        <w:rPr>
          <w:b/>
          <w:bCs/>
          <w:color w:val="000000"/>
        </w:rPr>
        <w:t>Kontaktní osoba:</w:t>
      </w:r>
      <w:r w:rsidRPr="00963D87">
        <w:rPr>
          <w:color w:val="000000"/>
        </w:rPr>
        <w:t xml:space="preserve"> </w:t>
      </w:r>
      <w:r w:rsidRPr="00963D87">
        <w:rPr>
          <w:color w:val="000000"/>
          <w:kern w:val="2"/>
        </w:rPr>
        <w:t xml:space="preserve">plukovnice </w:t>
      </w:r>
      <w:r>
        <w:rPr>
          <w:color w:val="000000"/>
          <w:kern w:val="2"/>
        </w:rPr>
        <w:t>Magdalena Dvořáková</w:t>
      </w:r>
      <w:r w:rsidRPr="00963D87">
        <w:rPr>
          <w:color w:val="000000"/>
        </w:rPr>
        <w:t>, oddělení komunikace s veřejností Generálního štábu Armády Če</w:t>
      </w:r>
      <w:r>
        <w:rPr>
          <w:color w:val="000000"/>
        </w:rPr>
        <w:t xml:space="preserve">ské republiky, tel.: </w:t>
      </w:r>
      <w:r w:rsidRPr="00F1552B">
        <w:rPr>
          <w:color w:val="000000"/>
        </w:rPr>
        <w:t>973 216 042, 725 844 517,</w:t>
      </w:r>
      <w:r w:rsidRPr="00963D87">
        <w:rPr>
          <w:color w:val="000000"/>
        </w:rPr>
        <w:t xml:space="preserve"> e-mail: </w:t>
      </w:r>
      <w:r w:rsidRPr="00BF6912">
        <w:rPr>
          <w:color w:val="000000"/>
        </w:rPr>
        <w:t>kangs@army.cz</w:t>
      </w:r>
      <w:r>
        <w:rPr>
          <w:color w:val="000000"/>
        </w:rPr>
        <w:t>.</w:t>
      </w:r>
    </w:p>
    <w:p w:rsidR="005931DA" w:rsidRDefault="005931DA" w:rsidP="005931DA"/>
    <w:p w:rsidR="00BF1721" w:rsidRDefault="00BF1721" w:rsidP="005931DA">
      <w:pPr>
        <w:jc w:val="both"/>
      </w:pPr>
    </w:p>
    <w:p w:rsidR="00C423BE" w:rsidRPr="0074179B" w:rsidRDefault="00C423BE" w:rsidP="003F16A3">
      <w:pPr>
        <w:pStyle w:val="Default"/>
        <w:spacing w:line="276" w:lineRule="auto"/>
        <w:ind w:firstLine="708"/>
        <w:jc w:val="both"/>
      </w:pPr>
    </w:p>
    <w:sectPr w:rsidR="00C423BE" w:rsidRPr="0074179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F2E" w:rsidRDefault="00186F2E">
      <w:r>
        <w:separator/>
      </w:r>
    </w:p>
  </w:endnote>
  <w:endnote w:type="continuationSeparator" w:id="0">
    <w:p w:rsidR="00186F2E" w:rsidRDefault="0018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F2E" w:rsidRDefault="00186F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86F2E" w:rsidRDefault="00186F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F2E" w:rsidRDefault="00186F2E">
    <w:pPr>
      <w:pStyle w:val="Footer"/>
      <w:ind w:right="-2"/>
      <w:jc w:val="center"/>
      <w:rPr>
        <w:b/>
      </w:rPr>
    </w:pPr>
  </w:p>
  <w:p w:rsidR="00186F2E" w:rsidRDefault="00186F2E">
    <w:pPr>
      <w:pStyle w:val="Footer"/>
      <w:pBdr>
        <w:top w:val="single" w:sz="4" w:space="1" w:color="auto"/>
      </w:pBdr>
      <w:ind w:right="-2"/>
      <w:jc w:val="center"/>
      <w:rPr>
        <w:b/>
      </w:rPr>
    </w:pPr>
  </w:p>
  <w:p w:rsidR="00186F2E" w:rsidRDefault="00186F2E">
    <w:pPr>
      <w:pStyle w:val="Footer"/>
      <w:ind w:right="-2"/>
      <w:jc w:val="center"/>
      <w:rPr>
        <w:b/>
      </w:rPr>
    </w:pPr>
    <w:r>
      <w:rPr>
        <w:b/>
      </w:rPr>
      <w:t xml:space="preserve">Ministerstva obrany ČR – Odbor </w:t>
    </w:r>
    <w:proofErr w:type="gramStart"/>
    <w:r>
      <w:rPr>
        <w:b/>
      </w:rPr>
      <w:t>komunikace  –</w:t>
    </w:r>
    <w:proofErr w:type="gramEnd"/>
    <w:r>
      <w:rPr>
        <w:b/>
      </w:rPr>
      <w:t xml:space="preserve"> Tiskové oddělení</w:t>
    </w:r>
  </w:p>
  <w:p w:rsidR="00186F2E" w:rsidRDefault="00186F2E">
    <w:pPr>
      <w:pStyle w:val="Footer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e-mail: </w:t>
    </w:r>
    <w:hyperlink r:id="rId1" w:history="1">
      <w:r>
        <w:rPr>
          <w:rStyle w:val="Hyperlink"/>
          <w:sz w:val="16"/>
        </w:rPr>
        <w:t>info@army.cz</w:t>
      </w:r>
    </w:hyperlink>
  </w:p>
  <w:p w:rsidR="00186F2E" w:rsidRDefault="00186F2E">
    <w:pPr>
      <w:pStyle w:val="Footer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973 216 042, fax: 973 216 084, e-mail: </w:t>
    </w:r>
    <w:hyperlink r:id="rId2" w:history="1">
      <w:r>
        <w:rPr>
          <w:rStyle w:val="Hyperlink"/>
          <w:sz w:val="16"/>
        </w:rPr>
        <w:t>kangs@army.cz</w:t>
      </w:r>
    </w:hyperlink>
  </w:p>
  <w:p w:rsidR="00186F2E" w:rsidRDefault="00C732BB">
    <w:pPr>
      <w:pStyle w:val="Footer"/>
      <w:ind w:right="-2"/>
      <w:jc w:val="center"/>
      <w:rPr>
        <w:sz w:val="16"/>
      </w:rPr>
    </w:pPr>
    <w:hyperlink r:id="rId3" w:history="1">
      <w:r w:rsidR="00186F2E" w:rsidRPr="00E33427">
        <w:rPr>
          <w:rStyle w:val="Hyperlink"/>
          <w:sz w:val="16"/>
        </w:rPr>
        <w:t>http://www.army.cz</w:t>
      </w:r>
    </w:hyperlink>
    <w:r w:rsidR="00186F2E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F2E" w:rsidRDefault="00186F2E">
      <w:r>
        <w:separator/>
      </w:r>
    </w:p>
  </w:footnote>
  <w:footnote w:type="continuationSeparator" w:id="0">
    <w:p w:rsidR="00186F2E" w:rsidRDefault="0018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F2E" w:rsidRDefault="00186F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6F2E" w:rsidRDefault="00186F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F2E" w:rsidRDefault="00186F2E" w:rsidP="00C708E0">
    <w:pPr>
      <w:pStyle w:val="Header"/>
      <w:ind w:right="360" w:firstLine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DE7"/>
    <w:multiLevelType w:val="hybridMultilevel"/>
    <w:tmpl w:val="993C12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1790"/>
    <w:multiLevelType w:val="hybridMultilevel"/>
    <w:tmpl w:val="27B4B138"/>
    <w:lvl w:ilvl="0" w:tplc="582860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A22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AD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E9D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23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20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A4D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40E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26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7CF4"/>
    <w:multiLevelType w:val="hybridMultilevel"/>
    <w:tmpl w:val="00CAC78A"/>
    <w:lvl w:ilvl="0" w:tplc="7660D2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25B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6B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C8A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8B5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A2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670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100D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E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0583F"/>
    <w:multiLevelType w:val="hybridMultilevel"/>
    <w:tmpl w:val="68282FEC"/>
    <w:lvl w:ilvl="0" w:tplc="BD4A6E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2FC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3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4B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452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AD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A64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CB1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63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6407D"/>
    <w:multiLevelType w:val="hybridMultilevel"/>
    <w:tmpl w:val="957EAAEC"/>
    <w:lvl w:ilvl="0" w:tplc="D09212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8A5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A2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C1B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0C9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05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81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0C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EE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B5184"/>
    <w:multiLevelType w:val="hybridMultilevel"/>
    <w:tmpl w:val="DEC01F5E"/>
    <w:lvl w:ilvl="0" w:tplc="A7DE66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864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0A0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40C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A58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6F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45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E0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0A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06"/>
    <w:rsid w:val="00027621"/>
    <w:rsid w:val="0005788E"/>
    <w:rsid w:val="00066E9F"/>
    <w:rsid w:val="000E3D3F"/>
    <w:rsid w:val="000F5417"/>
    <w:rsid w:val="00101706"/>
    <w:rsid w:val="0010747F"/>
    <w:rsid w:val="00120EDE"/>
    <w:rsid w:val="00122A9E"/>
    <w:rsid w:val="00135C78"/>
    <w:rsid w:val="00152B43"/>
    <w:rsid w:val="001553C5"/>
    <w:rsid w:val="00174310"/>
    <w:rsid w:val="001747A9"/>
    <w:rsid w:val="00182581"/>
    <w:rsid w:val="00186F2E"/>
    <w:rsid w:val="0018734E"/>
    <w:rsid w:val="001B0EFA"/>
    <w:rsid w:val="001C31EE"/>
    <w:rsid w:val="001D53E3"/>
    <w:rsid w:val="001F6C71"/>
    <w:rsid w:val="00235AA5"/>
    <w:rsid w:val="00242E20"/>
    <w:rsid w:val="00265806"/>
    <w:rsid w:val="00266F77"/>
    <w:rsid w:val="002A525C"/>
    <w:rsid w:val="002D0C20"/>
    <w:rsid w:val="002D61A1"/>
    <w:rsid w:val="002E167F"/>
    <w:rsid w:val="00305986"/>
    <w:rsid w:val="003066DE"/>
    <w:rsid w:val="00307BDB"/>
    <w:rsid w:val="00313378"/>
    <w:rsid w:val="00322DFF"/>
    <w:rsid w:val="003570EE"/>
    <w:rsid w:val="0037795C"/>
    <w:rsid w:val="003C461F"/>
    <w:rsid w:val="003F16A3"/>
    <w:rsid w:val="00405D5A"/>
    <w:rsid w:val="00412601"/>
    <w:rsid w:val="00425C0E"/>
    <w:rsid w:val="00431E0B"/>
    <w:rsid w:val="0047293D"/>
    <w:rsid w:val="0049570C"/>
    <w:rsid w:val="004E0276"/>
    <w:rsid w:val="005146F5"/>
    <w:rsid w:val="005207EF"/>
    <w:rsid w:val="00545CA4"/>
    <w:rsid w:val="0055182A"/>
    <w:rsid w:val="00565F24"/>
    <w:rsid w:val="005735C0"/>
    <w:rsid w:val="0057788E"/>
    <w:rsid w:val="00577D57"/>
    <w:rsid w:val="00583A30"/>
    <w:rsid w:val="005931DA"/>
    <w:rsid w:val="005B2FDE"/>
    <w:rsid w:val="005C666E"/>
    <w:rsid w:val="005D7525"/>
    <w:rsid w:val="005D79F6"/>
    <w:rsid w:val="005E35A7"/>
    <w:rsid w:val="00634ADB"/>
    <w:rsid w:val="0065056F"/>
    <w:rsid w:val="006A1181"/>
    <w:rsid w:val="006A6803"/>
    <w:rsid w:val="006C009B"/>
    <w:rsid w:val="006D4081"/>
    <w:rsid w:val="007029D4"/>
    <w:rsid w:val="0072110D"/>
    <w:rsid w:val="00737E7D"/>
    <w:rsid w:val="0074179B"/>
    <w:rsid w:val="00743A94"/>
    <w:rsid w:val="007573F2"/>
    <w:rsid w:val="00765DB2"/>
    <w:rsid w:val="0078623B"/>
    <w:rsid w:val="007916C3"/>
    <w:rsid w:val="007A1469"/>
    <w:rsid w:val="007C5C76"/>
    <w:rsid w:val="007D4872"/>
    <w:rsid w:val="00830BB8"/>
    <w:rsid w:val="008768BB"/>
    <w:rsid w:val="008A0AFC"/>
    <w:rsid w:val="008B3272"/>
    <w:rsid w:val="008F40DA"/>
    <w:rsid w:val="00900E69"/>
    <w:rsid w:val="0091483C"/>
    <w:rsid w:val="009224DA"/>
    <w:rsid w:val="00931D7F"/>
    <w:rsid w:val="009546BA"/>
    <w:rsid w:val="00983932"/>
    <w:rsid w:val="009A3607"/>
    <w:rsid w:val="009C04F1"/>
    <w:rsid w:val="009C735D"/>
    <w:rsid w:val="009D02B7"/>
    <w:rsid w:val="009D16C0"/>
    <w:rsid w:val="009E1B16"/>
    <w:rsid w:val="009F1979"/>
    <w:rsid w:val="009F21BA"/>
    <w:rsid w:val="009F2FFF"/>
    <w:rsid w:val="00A1422C"/>
    <w:rsid w:val="00AC6752"/>
    <w:rsid w:val="00AE1B48"/>
    <w:rsid w:val="00AF3B9F"/>
    <w:rsid w:val="00B232CB"/>
    <w:rsid w:val="00B24E43"/>
    <w:rsid w:val="00B377B6"/>
    <w:rsid w:val="00B70813"/>
    <w:rsid w:val="00B7601E"/>
    <w:rsid w:val="00BB0A5A"/>
    <w:rsid w:val="00BD1F96"/>
    <w:rsid w:val="00BF1721"/>
    <w:rsid w:val="00C109DB"/>
    <w:rsid w:val="00C423BE"/>
    <w:rsid w:val="00C708E0"/>
    <w:rsid w:val="00C732BB"/>
    <w:rsid w:val="00C952AF"/>
    <w:rsid w:val="00CA426D"/>
    <w:rsid w:val="00CB18F4"/>
    <w:rsid w:val="00CD69FD"/>
    <w:rsid w:val="00CE1122"/>
    <w:rsid w:val="00CE7DC3"/>
    <w:rsid w:val="00CF13E4"/>
    <w:rsid w:val="00D408B8"/>
    <w:rsid w:val="00D82385"/>
    <w:rsid w:val="00D87568"/>
    <w:rsid w:val="00DB55A9"/>
    <w:rsid w:val="00DD7D71"/>
    <w:rsid w:val="00DE7299"/>
    <w:rsid w:val="00DF14E1"/>
    <w:rsid w:val="00E05022"/>
    <w:rsid w:val="00E23635"/>
    <w:rsid w:val="00E4261B"/>
    <w:rsid w:val="00E44E12"/>
    <w:rsid w:val="00ED05C1"/>
    <w:rsid w:val="00EE2969"/>
    <w:rsid w:val="00EF5F2C"/>
    <w:rsid w:val="00EF6785"/>
    <w:rsid w:val="00F22483"/>
    <w:rsid w:val="00F374F8"/>
    <w:rsid w:val="00FA0013"/>
    <w:rsid w:val="00FC270D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7FC965"/>
  <w15:docId w15:val="{1B978FE0-26A2-409D-84F1-C376B43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70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17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017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ageNumber">
    <w:name w:val="page number"/>
    <w:rsid w:val="00101706"/>
  </w:style>
  <w:style w:type="paragraph" w:styleId="Header">
    <w:name w:val="header"/>
    <w:basedOn w:val="Normal"/>
    <w:link w:val="HeaderChar"/>
    <w:rsid w:val="0010170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017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uiPriority w:val="99"/>
    <w:rsid w:val="00101706"/>
    <w:rPr>
      <w:color w:val="0000FF"/>
      <w:u w:val="single"/>
    </w:rPr>
  </w:style>
  <w:style w:type="paragraph" w:styleId="Body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al"/>
    <w:link w:val="BodyTextChar1"/>
    <w:rsid w:val="00101706"/>
    <w:pPr>
      <w:jc w:val="both"/>
    </w:pPr>
    <w:rPr>
      <w:sz w:val="24"/>
    </w:rPr>
  </w:style>
  <w:style w:type="character" w:customStyle="1" w:styleId="BodyTextChar1">
    <w:name w:val="Body Text Char1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BodyText"/>
    <w:rsid w:val="001017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7916C3"/>
    <w:pPr>
      <w:ind w:left="720"/>
      <w:contextualSpacing/>
    </w:pPr>
  </w:style>
  <w:style w:type="character" w:customStyle="1" w:styleId="s9">
    <w:name w:val="s9"/>
    <w:rsid w:val="002D0C20"/>
  </w:style>
  <w:style w:type="paragraph" w:styleId="NormalWeb">
    <w:name w:val="Normal (Web)"/>
    <w:aliases w:val="Normálny (WWW)"/>
    <w:basedOn w:val="Normal"/>
    <w:link w:val="NormalWebChar"/>
    <w:uiPriority w:val="99"/>
    <w:rsid w:val="0074179B"/>
    <w:rPr>
      <w:rFonts w:ascii="Verdana" w:hAnsi="Verdana"/>
      <w:sz w:val="24"/>
      <w:szCs w:val="24"/>
    </w:rPr>
  </w:style>
  <w:style w:type="paragraph" w:customStyle="1" w:styleId="Default">
    <w:name w:val="Default"/>
    <w:rsid w:val="007417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rmalWebChar">
    <w:name w:val="Normal (Web) Char"/>
    <w:aliases w:val="Normálny (WWW) Char"/>
    <w:link w:val="NormalWeb"/>
    <w:uiPriority w:val="99"/>
    <w:locked/>
    <w:rsid w:val="0074179B"/>
    <w:rPr>
      <w:rFonts w:ascii="Verdana" w:eastAsia="Times New Roman" w:hAnsi="Verdana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1721"/>
    <w:rPr>
      <w:rFonts w:ascii="Courier New" w:eastAsiaTheme="minorHAns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BF1721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329">
          <w:marLeft w:val="28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251">
          <w:marLeft w:val="28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2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579">
          <w:marLeft w:val="28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876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1949</CharactersWithSpaces>
  <SharedDoc>false</SharedDoc>
  <HLinks>
    <vt:vector size="18" baseType="variant">
      <vt:variant>
        <vt:i4>7536696</vt:i4>
      </vt:variant>
      <vt:variant>
        <vt:i4>11</vt:i4>
      </vt:variant>
      <vt:variant>
        <vt:i4>0</vt:i4>
      </vt:variant>
      <vt:variant>
        <vt:i4>5</vt:i4>
      </vt:variant>
      <vt:variant>
        <vt:lpwstr>http://www.army.cz/</vt:lpwstr>
      </vt:variant>
      <vt:variant>
        <vt:lpwstr/>
      </vt:variant>
      <vt:variant>
        <vt:i4>4980836</vt:i4>
      </vt:variant>
      <vt:variant>
        <vt:i4>8</vt:i4>
      </vt:variant>
      <vt:variant>
        <vt:i4>0</vt:i4>
      </vt:variant>
      <vt:variant>
        <vt:i4>5</vt:i4>
      </vt:variant>
      <vt:variant>
        <vt:lpwstr>mailto:kangs@army.cz</vt:lpwstr>
      </vt:variant>
      <vt:variant>
        <vt:lpwstr/>
      </vt:variant>
      <vt:variant>
        <vt:i4>5308477</vt:i4>
      </vt:variant>
      <vt:variant>
        <vt:i4>5</vt:i4>
      </vt:variant>
      <vt:variant>
        <vt:i4>0</vt:i4>
      </vt:variant>
      <vt:variant>
        <vt:i4>5</vt:i4>
      </vt:variant>
      <vt:variant>
        <vt:lpwstr>mailto:press.service@army.cz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dvorakova</cp:lastModifiedBy>
  <cp:revision>4</cp:revision>
  <dcterms:created xsi:type="dcterms:W3CDTF">2020-11-20T04:47:00Z</dcterms:created>
  <dcterms:modified xsi:type="dcterms:W3CDTF">2020-11-20T04:50:00Z</dcterms:modified>
</cp:coreProperties>
</file>