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2F3C9E">
        <w:rPr>
          <w:b/>
        </w:rPr>
        <w:t>1</w:t>
      </w:r>
      <w:r w:rsidR="00253C61">
        <w:rPr>
          <w:b/>
        </w:rPr>
        <w:t>5</w:t>
      </w:r>
      <w:r w:rsidR="00643CE5">
        <w:rPr>
          <w:b/>
        </w:rPr>
        <w:t xml:space="preserve">. </w:t>
      </w:r>
      <w:r w:rsidR="00C86A20">
        <w:rPr>
          <w:b/>
        </w:rPr>
        <w:t>června</w:t>
      </w:r>
      <w:r w:rsidR="00B877F2" w:rsidRPr="0076119E">
        <w:rPr>
          <w:b/>
        </w:rPr>
        <w:t xml:space="preserve"> </w:t>
      </w:r>
      <w:r w:rsidRPr="0076119E">
        <w:rPr>
          <w:b/>
        </w:rPr>
        <w:t>201</w:t>
      </w:r>
      <w:r w:rsidR="003D1162">
        <w:rPr>
          <w:b/>
        </w:rPr>
        <w:t>6</w:t>
      </w:r>
    </w:p>
    <w:p w:rsidR="00643CE5" w:rsidRDefault="0076119E" w:rsidP="00DD0B47">
      <w:r>
        <w:rPr>
          <w:b/>
        </w:rPr>
        <w:t xml:space="preserve">Téma: </w:t>
      </w:r>
      <w:r w:rsidR="00253C61">
        <w:rPr>
          <w:b/>
        </w:rPr>
        <w:t>Oficiální návštěva předsedy Vojenského výboru NATO v ČR</w:t>
      </w:r>
    </w:p>
    <w:p w:rsidR="00643CE5" w:rsidRPr="00253C61" w:rsidRDefault="009270CD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5D766A" w:rsidRDefault="005D766A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</w:p>
    <w:p w:rsidR="00253C61" w:rsidRPr="00253C61" w:rsidRDefault="00253C61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  <w:r w:rsidRPr="00253C61">
        <w:rPr>
          <w:rStyle w:val="Hypertextovodkaz"/>
          <w:color w:val="000000"/>
          <w:u w:val="none"/>
        </w:rPr>
        <w:tab/>
        <w:t xml:space="preserve">Ve dnech 19. až 22.  června 2016 se uskuteční plánovaná oficiální návštěva předsedy Vojenského výboru NATO armádního generála Petra Pavla v České republice. </w:t>
      </w:r>
    </w:p>
    <w:p w:rsidR="00484EBF" w:rsidRDefault="00253C61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  <w:r w:rsidRPr="00253C61">
        <w:rPr>
          <w:rStyle w:val="Hypertextovodkaz"/>
          <w:color w:val="000000"/>
          <w:u w:val="none"/>
        </w:rPr>
        <w:tab/>
        <w:t xml:space="preserve">Návštěva bude zahájena v pondělí 20. června 2016 v 7.40 hod. ráno slavnostním přivítáním armádního generála Pavla před budovou Generálního štábu AČR v Praze 6 na Vítězném náměstí, na které bezprostředně naváže jeho pracovní jednání s náčelníkem Generálního štábu AČR armádním generálem Josefem Bečvářem. </w:t>
      </w:r>
      <w:r w:rsidR="00484EBF">
        <w:rPr>
          <w:rStyle w:val="Hypertextovodkaz"/>
          <w:color w:val="000000"/>
          <w:u w:val="none"/>
        </w:rPr>
        <w:t xml:space="preserve">V dopoledních hodinách bude generál Pavel přijat </w:t>
      </w:r>
      <w:r w:rsidR="00484EBF" w:rsidRPr="00253C61">
        <w:rPr>
          <w:rStyle w:val="Hypertextovodkaz"/>
          <w:color w:val="000000"/>
          <w:u w:val="none"/>
        </w:rPr>
        <w:t>na Ministerstvu obrany</w:t>
      </w:r>
      <w:r w:rsidR="00484EBF">
        <w:rPr>
          <w:rStyle w:val="Hypertextovodkaz"/>
          <w:color w:val="000000"/>
          <w:u w:val="none"/>
        </w:rPr>
        <w:t>, kde bude jednat s náměstkem pro řízení Sekce obranné politiky a strategie</w:t>
      </w:r>
      <w:r w:rsidR="00871EFC">
        <w:rPr>
          <w:rStyle w:val="Hypertextovodkaz"/>
          <w:color w:val="000000"/>
          <w:u w:val="none"/>
        </w:rPr>
        <w:t xml:space="preserve"> MO</w:t>
      </w:r>
      <w:r w:rsidR="00484EBF">
        <w:rPr>
          <w:rStyle w:val="Hypertextovodkaz"/>
          <w:color w:val="000000"/>
          <w:u w:val="none"/>
        </w:rPr>
        <w:t xml:space="preserve"> Jakubem Landovským.</w:t>
      </w:r>
      <w:r w:rsidRPr="00253C61">
        <w:rPr>
          <w:rStyle w:val="Hypertextovodkaz"/>
          <w:color w:val="000000"/>
          <w:u w:val="none"/>
        </w:rPr>
        <w:t xml:space="preserve">          </w:t>
      </w:r>
    </w:p>
    <w:p w:rsidR="00253C61" w:rsidRPr="00253C61" w:rsidRDefault="00484EBF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  <w:r>
        <w:rPr>
          <w:rStyle w:val="Hypertextovodkaz"/>
          <w:color w:val="000000"/>
          <w:u w:val="none"/>
        </w:rPr>
        <w:tab/>
      </w:r>
      <w:r w:rsidR="00253C61" w:rsidRPr="00253C61">
        <w:rPr>
          <w:rStyle w:val="Hypertextovodkaz"/>
          <w:color w:val="000000"/>
          <w:u w:val="none"/>
        </w:rPr>
        <w:t xml:space="preserve">Následně generál Pavel navštíví </w:t>
      </w:r>
      <w:bookmarkStart w:id="0" w:name="_GoBack"/>
      <w:bookmarkEnd w:id="0"/>
      <w:r w:rsidR="00253C61" w:rsidRPr="00253C61">
        <w:rPr>
          <w:rStyle w:val="Hypertextovodkaz"/>
          <w:color w:val="000000"/>
          <w:u w:val="none"/>
        </w:rPr>
        <w:t xml:space="preserve">Univerzitu Karlovu, kde vystoupí před akademickými funkcionáři a pozvanými hosty s přednáškou na téma budoucnost NATO.  </w:t>
      </w:r>
      <w:r w:rsidR="00253C61" w:rsidRPr="00253C61">
        <w:rPr>
          <w:rStyle w:val="Hypertextovodkaz"/>
          <w:color w:val="000000"/>
          <w:u w:val="none"/>
        </w:rPr>
        <w:tab/>
      </w:r>
    </w:p>
    <w:p w:rsidR="00253C61" w:rsidRPr="00253C61" w:rsidRDefault="00253C61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  <w:r w:rsidRPr="00253C61">
        <w:rPr>
          <w:rStyle w:val="Hypertextovodkaz"/>
          <w:color w:val="000000"/>
          <w:u w:val="none"/>
        </w:rPr>
        <w:t xml:space="preserve">          V úterý 21. června 2016 se generál Pavel přesune do Brna, kde má na programu setkání s hejtmanem Jihomoravského kraje Michalem Haškem a panelovou diskuzi na Univerzitě obrany na téma NATO před a po Varšavském summitu. Českou republiku pak armádní generál Petr Pavel opustí ve středu 22. června 2016 v ranních hodinách. </w:t>
      </w:r>
    </w:p>
    <w:p w:rsidR="00253C61" w:rsidRPr="00253C61" w:rsidRDefault="00253C61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</w:p>
    <w:p w:rsidR="00253C61" w:rsidRPr="00945638" w:rsidRDefault="00253C61" w:rsidP="00253C61">
      <w:pPr>
        <w:tabs>
          <w:tab w:val="left" w:pos="1134"/>
        </w:tabs>
        <w:jc w:val="both"/>
        <w:rPr>
          <w:rStyle w:val="Hypertextovodkaz"/>
          <w:color w:val="000000"/>
        </w:rPr>
      </w:pPr>
      <w:r w:rsidRPr="00945638">
        <w:rPr>
          <w:rStyle w:val="Hypertextovodkaz"/>
          <w:b/>
          <w:color w:val="000000"/>
        </w:rPr>
        <w:t>Informace pro sdělovací prostředky:</w:t>
      </w:r>
    </w:p>
    <w:p w:rsidR="00253C61" w:rsidRPr="00253C61" w:rsidRDefault="00253C61" w:rsidP="00253C6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  <w:r w:rsidRPr="00253C61">
        <w:rPr>
          <w:rStyle w:val="Hypertextovodkaz"/>
          <w:b/>
          <w:color w:val="000000"/>
          <w:u w:val="none"/>
        </w:rPr>
        <w:t>Pondělí 20. června 2016 7.40 hodin</w:t>
      </w:r>
      <w:r w:rsidRPr="00253C61">
        <w:rPr>
          <w:rStyle w:val="Hypertextovodkaz"/>
          <w:color w:val="000000"/>
          <w:u w:val="none"/>
        </w:rPr>
        <w:t xml:space="preserve"> – slavnostní přivítání předsedy Vojenského výboru NATO armádního generála Petra Pavla před budovou Generálního štábu AČR a zahájení pracovních rozhovorů s náčelníkem Generálního štábu AČR armádním generálem Josefem Bečvářem - </w:t>
      </w:r>
      <w:r w:rsidRPr="00253C61">
        <w:rPr>
          <w:rStyle w:val="Hypertextovodkaz"/>
          <w:b/>
          <w:color w:val="000000"/>
          <w:u w:val="none"/>
        </w:rPr>
        <w:t>FOTOTERMÍN s možností rozhovorů.</w:t>
      </w:r>
    </w:p>
    <w:p w:rsidR="00253C61" w:rsidRPr="00253C61" w:rsidRDefault="00253C61" w:rsidP="00253C61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  <w:r w:rsidRPr="00253C61">
        <w:rPr>
          <w:rStyle w:val="Hypertextovodkaz"/>
          <w:b/>
          <w:color w:val="000000"/>
          <w:u w:val="none"/>
        </w:rPr>
        <w:t>Sraz novinářů v 7.20 hodin</w:t>
      </w:r>
      <w:r w:rsidRPr="00253C61">
        <w:rPr>
          <w:rStyle w:val="Hypertextovodkaz"/>
          <w:color w:val="000000"/>
          <w:u w:val="none"/>
        </w:rPr>
        <w:t xml:space="preserve"> u vstupu do budovy Generálního štábu AČR, Vítězné náměstí 5, </w:t>
      </w:r>
      <w:proofErr w:type="gramStart"/>
      <w:r w:rsidRPr="00253C61">
        <w:rPr>
          <w:rStyle w:val="Hypertextovodkaz"/>
          <w:color w:val="000000"/>
          <w:u w:val="none"/>
        </w:rPr>
        <w:t>Praha 6-Dejvice</w:t>
      </w:r>
      <w:proofErr w:type="gramEnd"/>
      <w:r w:rsidRPr="00253C61">
        <w:rPr>
          <w:rStyle w:val="Hypertextovodkaz"/>
          <w:color w:val="000000"/>
          <w:u w:val="none"/>
        </w:rPr>
        <w:t>.</w:t>
      </w:r>
    </w:p>
    <w:p w:rsidR="00253C61" w:rsidRDefault="00253C61" w:rsidP="00253C6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p w:rsidR="00253C61" w:rsidRPr="00253C61" w:rsidRDefault="00253C61" w:rsidP="00253C6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  <w:r w:rsidRPr="00253C61">
        <w:rPr>
          <w:rStyle w:val="Hypertextovodkaz"/>
          <w:b/>
          <w:color w:val="000000"/>
          <w:u w:val="none"/>
        </w:rPr>
        <w:t>Pondělí 20. června 2016 8.45 hodin</w:t>
      </w:r>
      <w:r w:rsidRPr="00253C61">
        <w:rPr>
          <w:rStyle w:val="Hypertextovodkaz"/>
          <w:color w:val="000000"/>
          <w:u w:val="none"/>
        </w:rPr>
        <w:t xml:space="preserve"> – společná tisková konference předsedy Vojenského výboru NATO armádního generála Petra Pavla a náčelníka Generálního štábu AČR armádního generála Josefa Bečváře při příležitosti návštěvy předsedy Vojenského výboru NATO v ČR – </w:t>
      </w:r>
      <w:r w:rsidRPr="00253C61">
        <w:rPr>
          <w:rStyle w:val="Hypertextovodkaz"/>
          <w:b/>
          <w:color w:val="000000"/>
          <w:u w:val="none"/>
        </w:rPr>
        <w:t>TISKOVÁ KONFERENCE.</w:t>
      </w:r>
    </w:p>
    <w:p w:rsidR="00253C61" w:rsidRPr="00253C61" w:rsidRDefault="00253C61" w:rsidP="00253C61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  <w:r w:rsidRPr="00253C61">
        <w:rPr>
          <w:rStyle w:val="Hypertextovodkaz"/>
          <w:b/>
          <w:color w:val="000000"/>
          <w:u w:val="none"/>
        </w:rPr>
        <w:t>Sraz novinářů v 8.25 hodin</w:t>
      </w:r>
      <w:r w:rsidRPr="00253C61">
        <w:rPr>
          <w:rStyle w:val="Hypertextovodkaz"/>
          <w:color w:val="000000"/>
          <w:u w:val="none"/>
        </w:rPr>
        <w:t xml:space="preserve"> u vstupu do budovy Generálního štábu AČR, Vítězné náměstí 5, Praha 6 - Dejvice.</w:t>
      </w:r>
    </w:p>
    <w:p w:rsidR="00253C61" w:rsidRPr="00253C61" w:rsidRDefault="00253C61" w:rsidP="00253C61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</w:p>
    <w:p w:rsidR="00253C61" w:rsidRPr="00253C61" w:rsidRDefault="00253C61" w:rsidP="00253C61">
      <w:pPr>
        <w:tabs>
          <w:tab w:val="left" w:pos="1134"/>
        </w:tabs>
        <w:jc w:val="both"/>
        <w:rPr>
          <w:b/>
          <w:bCs/>
        </w:rPr>
      </w:pPr>
      <w:r w:rsidRPr="00253C61">
        <w:rPr>
          <w:rStyle w:val="Hypertextovodkaz"/>
          <w:b/>
          <w:color w:val="000000"/>
          <w:u w:val="none"/>
        </w:rPr>
        <w:t xml:space="preserve">Na obě uvedené akce je vyžadována akreditace! </w:t>
      </w:r>
      <w:r w:rsidRPr="00253C61">
        <w:rPr>
          <w:rStyle w:val="Hypertextovodkaz"/>
          <w:color w:val="000000"/>
          <w:u w:val="none"/>
        </w:rPr>
        <w:t>Akreditace s upřesněním účasti na konkrétní akci (</w:t>
      </w:r>
      <w:proofErr w:type="spellStart"/>
      <w:r w:rsidRPr="00253C61">
        <w:rPr>
          <w:rStyle w:val="Hypertextovodkaz"/>
          <w:color w:val="000000"/>
          <w:u w:val="none"/>
        </w:rPr>
        <w:t>fototermín</w:t>
      </w:r>
      <w:proofErr w:type="spellEnd"/>
      <w:r w:rsidRPr="00253C61">
        <w:rPr>
          <w:rStyle w:val="Hypertextovodkaz"/>
          <w:color w:val="000000"/>
          <w:u w:val="none"/>
        </w:rPr>
        <w:t xml:space="preserve">/tisková konference) zasílejte na e-mail: </w:t>
      </w:r>
      <w:hyperlink r:id="rId8" w:history="1">
        <w:r w:rsidRPr="00253C61">
          <w:rPr>
            <w:rStyle w:val="Hypertextovodkaz"/>
            <w:u w:val="none"/>
          </w:rPr>
          <w:t>kangs@army.cz</w:t>
        </w:r>
      </w:hyperlink>
      <w:r w:rsidRPr="00253C61">
        <w:rPr>
          <w:rStyle w:val="Hypertextovodkaz"/>
          <w:color w:val="000000"/>
          <w:u w:val="none"/>
        </w:rPr>
        <w:t>. V případě účasti cizích státních příslušníků uveďte do akreditace národnost a číslo cestovního pasu.</w:t>
      </w:r>
    </w:p>
    <w:p w:rsidR="00253C61" w:rsidRPr="00253C61" w:rsidRDefault="00253C61" w:rsidP="00253C61">
      <w:pPr>
        <w:tabs>
          <w:tab w:val="left" w:pos="1134"/>
        </w:tabs>
        <w:jc w:val="both"/>
        <w:rPr>
          <w:b/>
          <w:bCs/>
        </w:rPr>
      </w:pPr>
      <w:r w:rsidRPr="00253C61">
        <w:rPr>
          <w:rStyle w:val="Hypertextovodkaz"/>
          <w:b/>
          <w:color w:val="000000"/>
          <w:u w:val="none"/>
        </w:rPr>
        <w:t xml:space="preserve">Uzávěrka akreditací je v pátek 17. 6. 2016 </w:t>
      </w:r>
      <w:proofErr w:type="gramStart"/>
      <w:r w:rsidRPr="00253C61">
        <w:rPr>
          <w:rStyle w:val="Hypertextovodkaz"/>
          <w:b/>
          <w:color w:val="000000"/>
          <w:u w:val="none"/>
        </w:rPr>
        <w:t>ve</w:t>
      </w:r>
      <w:proofErr w:type="gramEnd"/>
      <w:r w:rsidRPr="00253C61">
        <w:rPr>
          <w:rStyle w:val="Hypertextovodkaz"/>
          <w:b/>
          <w:color w:val="000000"/>
          <w:u w:val="none"/>
        </w:rPr>
        <w:t xml:space="preserve"> 12.00 hod. </w:t>
      </w:r>
    </w:p>
    <w:p w:rsidR="00253C61" w:rsidRPr="00932618" w:rsidRDefault="00253C61" w:rsidP="00253C61">
      <w:pPr>
        <w:tabs>
          <w:tab w:val="left" w:pos="709"/>
        </w:tabs>
        <w:jc w:val="both"/>
        <w:rPr>
          <w:b/>
          <w:bCs/>
        </w:rPr>
      </w:pPr>
      <w:r w:rsidRPr="00932618">
        <w:rPr>
          <w:b/>
          <w:bCs/>
        </w:rPr>
        <w:t xml:space="preserve">    </w:t>
      </w:r>
    </w:p>
    <w:p w:rsidR="00DA4037" w:rsidRPr="00253C61" w:rsidRDefault="00253C61" w:rsidP="00253C61">
      <w:pPr>
        <w:jc w:val="both"/>
        <w:rPr>
          <w:color w:val="0000FF"/>
          <w:u w:val="single"/>
        </w:rPr>
      </w:pPr>
      <w:r w:rsidRPr="00950368">
        <w:rPr>
          <w:b/>
          <w:bCs/>
        </w:rPr>
        <w:t xml:space="preserve">Kontaktní osoba: </w:t>
      </w:r>
      <w:r>
        <w:rPr>
          <w:bCs/>
        </w:rPr>
        <w:t>plukovník</w:t>
      </w:r>
      <w:r w:rsidRPr="00950368">
        <w:rPr>
          <w:bCs/>
        </w:rPr>
        <w:t xml:space="preserve"> </w:t>
      </w:r>
      <w:r>
        <w:rPr>
          <w:bCs/>
        </w:rPr>
        <w:t>Jan</w:t>
      </w:r>
      <w:r w:rsidRPr="00950368">
        <w:rPr>
          <w:bCs/>
        </w:rPr>
        <w:t xml:space="preserve"> </w:t>
      </w:r>
      <w:r>
        <w:rPr>
          <w:bCs/>
        </w:rPr>
        <w:t>Šulc</w:t>
      </w:r>
      <w:r w:rsidRPr="00950368">
        <w:rPr>
          <w:bCs/>
        </w:rPr>
        <w:t>, oddělení komunikace s veřejností, Generální štáb Armády České republiky, tel.: 973 216 04</w:t>
      </w:r>
      <w:r>
        <w:rPr>
          <w:bCs/>
        </w:rPr>
        <w:t>2</w:t>
      </w:r>
      <w:r w:rsidRPr="00950368">
        <w:rPr>
          <w:bCs/>
        </w:rPr>
        <w:t>, 724</w:t>
      </w:r>
      <w:r>
        <w:rPr>
          <w:bCs/>
        </w:rPr>
        <w:t> 033 396</w:t>
      </w:r>
      <w:r w:rsidRPr="00950368">
        <w:rPr>
          <w:bCs/>
        </w:rPr>
        <w:t xml:space="preserve">, e-mail: </w:t>
      </w:r>
      <w:hyperlink r:id="rId9" w:history="1">
        <w:r w:rsidRPr="00950368">
          <w:rPr>
            <w:rStyle w:val="Hypertextovodkaz"/>
          </w:rPr>
          <w:t>kangs@army.cz</w:t>
        </w:r>
      </w:hyperlink>
    </w:p>
    <w:sectPr w:rsidR="00DA4037" w:rsidRPr="00253C61" w:rsidSect="00243C99"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240" w:rsidRDefault="00921240">
      <w:r>
        <w:separator/>
      </w:r>
    </w:p>
  </w:endnote>
  <w:endnote w:type="continuationSeparator" w:id="0">
    <w:p w:rsidR="00921240" w:rsidRDefault="0092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921240">
    <w:pPr>
      <w:pStyle w:val="Zpat"/>
      <w:ind w:right="-2"/>
      <w:jc w:val="center"/>
      <w:rPr>
        <w:b/>
      </w:rPr>
    </w:pPr>
  </w:p>
  <w:p w:rsidR="00E216D7" w:rsidRDefault="00921240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240" w:rsidRDefault="00921240">
      <w:r>
        <w:separator/>
      </w:r>
    </w:p>
  </w:footnote>
  <w:footnote w:type="continuationSeparator" w:id="0">
    <w:p w:rsidR="00921240" w:rsidRDefault="00921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3BFB"/>
    <w:rsid w:val="00243C99"/>
    <w:rsid w:val="00253C61"/>
    <w:rsid w:val="00255CE1"/>
    <w:rsid w:val="00256AD7"/>
    <w:rsid w:val="00261829"/>
    <w:rsid w:val="00280E10"/>
    <w:rsid w:val="00281F98"/>
    <w:rsid w:val="00290373"/>
    <w:rsid w:val="002B2A80"/>
    <w:rsid w:val="002D1E1F"/>
    <w:rsid w:val="002E4291"/>
    <w:rsid w:val="002E5C16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075D"/>
    <w:rsid w:val="00432A9C"/>
    <w:rsid w:val="00453960"/>
    <w:rsid w:val="00453F9B"/>
    <w:rsid w:val="00484EBF"/>
    <w:rsid w:val="00495507"/>
    <w:rsid w:val="004B218F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D766A"/>
    <w:rsid w:val="005D7AD8"/>
    <w:rsid w:val="005E6658"/>
    <w:rsid w:val="005F4348"/>
    <w:rsid w:val="00602F62"/>
    <w:rsid w:val="006075EB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86709"/>
    <w:rsid w:val="0069294C"/>
    <w:rsid w:val="00696001"/>
    <w:rsid w:val="006B2E3D"/>
    <w:rsid w:val="006C79DD"/>
    <w:rsid w:val="006F1B00"/>
    <w:rsid w:val="00704CE5"/>
    <w:rsid w:val="00707943"/>
    <w:rsid w:val="0071121F"/>
    <w:rsid w:val="007169F9"/>
    <w:rsid w:val="00750378"/>
    <w:rsid w:val="00760F98"/>
    <w:rsid w:val="0076119E"/>
    <w:rsid w:val="007878EB"/>
    <w:rsid w:val="007B49CF"/>
    <w:rsid w:val="007C7F87"/>
    <w:rsid w:val="007E5E24"/>
    <w:rsid w:val="007F077B"/>
    <w:rsid w:val="00800604"/>
    <w:rsid w:val="0081580E"/>
    <w:rsid w:val="008159B7"/>
    <w:rsid w:val="00836C17"/>
    <w:rsid w:val="00856197"/>
    <w:rsid w:val="00865548"/>
    <w:rsid w:val="00871EFC"/>
    <w:rsid w:val="00876394"/>
    <w:rsid w:val="00896BAE"/>
    <w:rsid w:val="008A3B8B"/>
    <w:rsid w:val="008B1A41"/>
    <w:rsid w:val="008B5628"/>
    <w:rsid w:val="008D59DE"/>
    <w:rsid w:val="008D63EA"/>
    <w:rsid w:val="008E5464"/>
    <w:rsid w:val="008F5EBE"/>
    <w:rsid w:val="0090626A"/>
    <w:rsid w:val="00912D0C"/>
    <w:rsid w:val="009159A9"/>
    <w:rsid w:val="00921240"/>
    <w:rsid w:val="00921D28"/>
    <w:rsid w:val="009270CD"/>
    <w:rsid w:val="009433D6"/>
    <w:rsid w:val="0094571C"/>
    <w:rsid w:val="00952272"/>
    <w:rsid w:val="00957830"/>
    <w:rsid w:val="00962E34"/>
    <w:rsid w:val="009679B5"/>
    <w:rsid w:val="00984245"/>
    <w:rsid w:val="00994893"/>
    <w:rsid w:val="00994D0F"/>
    <w:rsid w:val="009960E2"/>
    <w:rsid w:val="009A100E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1183"/>
    <w:rsid w:val="00A25A2F"/>
    <w:rsid w:val="00A35F89"/>
    <w:rsid w:val="00A4144E"/>
    <w:rsid w:val="00A854BA"/>
    <w:rsid w:val="00A868BD"/>
    <w:rsid w:val="00A970F4"/>
    <w:rsid w:val="00A97443"/>
    <w:rsid w:val="00AA2FC1"/>
    <w:rsid w:val="00AB2E4C"/>
    <w:rsid w:val="00AB4CE9"/>
    <w:rsid w:val="00B20717"/>
    <w:rsid w:val="00B836FF"/>
    <w:rsid w:val="00B877F2"/>
    <w:rsid w:val="00B91FB5"/>
    <w:rsid w:val="00B93663"/>
    <w:rsid w:val="00B97E54"/>
    <w:rsid w:val="00BA1914"/>
    <w:rsid w:val="00BA2F53"/>
    <w:rsid w:val="00BA690B"/>
    <w:rsid w:val="00BB3A1D"/>
    <w:rsid w:val="00BB7AE0"/>
    <w:rsid w:val="00BD721B"/>
    <w:rsid w:val="00BE1A94"/>
    <w:rsid w:val="00BF07A9"/>
    <w:rsid w:val="00C04614"/>
    <w:rsid w:val="00C177E5"/>
    <w:rsid w:val="00C4492B"/>
    <w:rsid w:val="00C44AE5"/>
    <w:rsid w:val="00C56844"/>
    <w:rsid w:val="00C7146F"/>
    <w:rsid w:val="00C86A20"/>
    <w:rsid w:val="00C91932"/>
    <w:rsid w:val="00CB0716"/>
    <w:rsid w:val="00CB44F0"/>
    <w:rsid w:val="00CD3E14"/>
    <w:rsid w:val="00D14321"/>
    <w:rsid w:val="00D429C8"/>
    <w:rsid w:val="00D64189"/>
    <w:rsid w:val="00D722B3"/>
    <w:rsid w:val="00D82870"/>
    <w:rsid w:val="00D84D51"/>
    <w:rsid w:val="00D950D6"/>
    <w:rsid w:val="00DA4037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4352B"/>
    <w:rsid w:val="00E51A5C"/>
    <w:rsid w:val="00E525BC"/>
    <w:rsid w:val="00E841A1"/>
    <w:rsid w:val="00EA3EEE"/>
    <w:rsid w:val="00EA7175"/>
    <w:rsid w:val="00EB5CEA"/>
    <w:rsid w:val="00ED3F05"/>
    <w:rsid w:val="00EE0915"/>
    <w:rsid w:val="00EE71F4"/>
    <w:rsid w:val="00EF063F"/>
    <w:rsid w:val="00F07E94"/>
    <w:rsid w:val="00F84634"/>
    <w:rsid w:val="00F900EB"/>
    <w:rsid w:val="00F90EAF"/>
    <w:rsid w:val="00FA70C7"/>
    <w:rsid w:val="00FB607C"/>
    <w:rsid w:val="00FB70B8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mailto:kangs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80F0-AF57-462D-9946-00DCB640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386</Words>
  <Characters>2281</Characters>
  <Application/>
  <DocSecurity>0</DocSecurity>
  <Lines>19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2662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