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D873E3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36"/>
        </w:rPr>
        <w:t xml:space="preserve">GENERÁLNÍHO ŠTÁBU </w:t>
      </w:r>
      <w:r w:rsidR="0076119E">
        <w:rPr>
          <w:b/>
          <w:sz w:val="36"/>
        </w:rPr>
        <w:t>AČR</w:t>
      </w:r>
    </w:p>
    <w:p w:rsidR="0076119E" w:rsidRDefault="0076119E" w:rsidP="0076119E">
      <w:pPr>
        <w:jc w:val="both"/>
        <w:rPr>
          <w:b/>
        </w:rPr>
      </w:pPr>
    </w:p>
    <w:p w:rsidR="004321C2" w:rsidRDefault="00D873E3" w:rsidP="004321C2">
      <w:pPr>
        <w:tabs>
          <w:tab w:val="left" w:pos="1134"/>
        </w:tabs>
        <w:jc w:val="both"/>
      </w:pPr>
      <w:r>
        <w:rPr>
          <w:b/>
        </w:rPr>
        <w:t>Datum</w:t>
      </w:r>
      <w:r w:rsidR="00E02852">
        <w:rPr>
          <w:b/>
        </w:rPr>
        <w:t xml:space="preserve">: </w:t>
      </w:r>
      <w:r w:rsidR="00066336">
        <w:t>26</w:t>
      </w:r>
      <w:r w:rsidR="00E02852" w:rsidRPr="00CB1194">
        <w:t>.</w:t>
      </w:r>
      <w:r w:rsidR="00066336">
        <w:t xml:space="preserve"> března</w:t>
      </w:r>
      <w:r w:rsidR="00E02852" w:rsidRPr="00E02852">
        <w:t xml:space="preserve"> 2018</w:t>
      </w:r>
    </w:p>
    <w:p w:rsidR="00643CE5" w:rsidRPr="00066336" w:rsidRDefault="00D873E3" w:rsidP="00066336">
      <w:pPr>
        <w:shd w:val="clear" w:color="auto" w:fill="FFFFFF"/>
        <w:jc w:val="both"/>
        <w:rPr>
          <w:bCs/>
          <w:color w:val="000000"/>
        </w:rPr>
      </w:pPr>
      <w:r>
        <w:rPr>
          <w:b/>
        </w:rPr>
        <w:t xml:space="preserve">Téma: </w:t>
      </w:r>
      <w:r w:rsidR="00066336" w:rsidRPr="00066336">
        <w:rPr>
          <w:bCs/>
          <w:color w:val="000000"/>
        </w:rPr>
        <w:t xml:space="preserve">Za několik dní odstartuje největší cvičení aktivní zálohy </w:t>
      </w:r>
      <w:r w:rsidR="00066336" w:rsidRPr="00066336">
        <w:rPr>
          <w:color w:val="000000"/>
        </w:rPr>
        <w:t>Hradba 2018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78853F" wp14:editId="659CBC2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E6FBD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066336" w:rsidRDefault="00066336" w:rsidP="00066336">
      <w:pPr>
        <w:shd w:val="clear" w:color="auto" w:fill="FFFFFF"/>
        <w:jc w:val="both"/>
        <w:rPr>
          <w:b/>
          <w:bCs/>
          <w:color w:val="000000"/>
        </w:rPr>
      </w:pPr>
    </w:p>
    <w:p w:rsidR="00066336" w:rsidRDefault="00066336" w:rsidP="000663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V úterý 3. dubna 2018 </w:t>
      </w:r>
      <w:r w:rsidRPr="008D4EEB">
        <w:rPr>
          <w:bCs/>
          <w:color w:val="000000"/>
        </w:rPr>
        <w:t xml:space="preserve">odstartuje největší cvičení aktivní zálohy </w:t>
      </w:r>
      <w:r w:rsidRPr="008D4EEB">
        <w:rPr>
          <w:color w:val="000000"/>
        </w:rPr>
        <w:t>Hradba 2018</w:t>
      </w:r>
      <w:r>
        <w:rPr>
          <w:color w:val="000000"/>
        </w:rPr>
        <w:t xml:space="preserve">. </w:t>
      </w:r>
      <w:r w:rsidRPr="008D4EEB">
        <w:rPr>
          <w:color w:val="000000"/>
        </w:rPr>
        <w:t>Potrvá</w:t>
      </w:r>
      <w:r>
        <w:rPr>
          <w:color w:val="000000"/>
        </w:rPr>
        <w:t xml:space="preserve"> do 30. dubna 2018 a bude probíhat ve vojenských újezdech Hradiště a Libavá, dále v prostorech 21. základny taktického letectva Čáslav a také ve schválených prostorech civilního sektoru.</w:t>
      </w:r>
    </w:p>
    <w:p w:rsidR="00066336" w:rsidRDefault="00066336" w:rsidP="00066336">
      <w:pPr>
        <w:shd w:val="clear" w:color="auto" w:fill="FFFFFF"/>
        <w:jc w:val="both"/>
        <w:rPr>
          <w:color w:val="000000"/>
        </w:rPr>
      </w:pPr>
    </w:p>
    <w:p w:rsidR="00066336" w:rsidRDefault="00066336" w:rsidP="00066336">
      <w:pPr>
        <w:shd w:val="clear" w:color="auto" w:fill="FFFFFF"/>
        <w:jc w:val="both"/>
      </w:pPr>
      <w:r>
        <w:t xml:space="preserve">Na výcvik bude povoláno do 1 400 záložníků ze 14 pěších rot při krajských vojenských velitelstvích a strážní roty AZ vzdušných sil. Cílem cvičení je příprava vojáků AZ k plnění úkolů při operačním nasazení a k vyčlenění sil a prostředků pro plnění úkolů Policie České republiky. Cvičení rovněž prověří vojáky při střežení objektů důležitých pro obranu státu ODOS a při ochraně úseků státních hranic. Současně budou cvičit tři až čtyři jednotky, které se budou střídat v desetidenních blocích. </w:t>
      </w:r>
    </w:p>
    <w:p w:rsidR="00066336" w:rsidRDefault="00066336" w:rsidP="00066336">
      <w:pPr>
        <w:shd w:val="clear" w:color="auto" w:fill="FFFFFF"/>
        <w:jc w:val="both"/>
        <w:rPr>
          <w:color w:val="000000"/>
        </w:rPr>
      </w:pPr>
    </w:p>
    <w:p w:rsidR="00066336" w:rsidRDefault="00066336" w:rsidP="000663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„Připravenost příslušníků aktivní zálohy k operačnímu nasazení je jedna z hlavních priorit Armády České republiky. Záložníci budou využíváni k doplnění mírové nenaplněnosti armády pro plnění úkolů na území státu i mimo něj,“ zdůraznil náčelník Generálního štábu AČR armádní generál Josef Bečvář.</w:t>
      </w:r>
      <w:bookmarkStart w:id="0" w:name="_GoBack"/>
      <w:bookmarkEnd w:id="0"/>
    </w:p>
    <w:p w:rsidR="00066336" w:rsidRDefault="00066336" w:rsidP="00066336">
      <w:pPr>
        <w:shd w:val="clear" w:color="auto" w:fill="FFFFFF"/>
        <w:jc w:val="both"/>
        <w:rPr>
          <w:color w:val="000000"/>
        </w:rPr>
      </w:pPr>
    </w:p>
    <w:p w:rsidR="00066336" w:rsidRPr="00066336" w:rsidRDefault="00066336" w:rsidP="00066336">
      <w:pPr>
        <w:shd w:val="clear" w:color="auto" w:fill="FFFFFF"/>
        <w:jc w:val="both"/>
      </w:pPr>
      <w:r>
        <w:t>Ve spolupráci s Policií České republiky budou vojáci působit ve společných hlídkách ve městech, při patrolování v příhraničních oblastech a dále při střežení objektů důležitých pro obranu státu v celkem osmi krajích</w:t>
      </w:r>
      <w:r w:rsidRPr="00066336">
        <w:t xml:space="preserve">. V souvislosti s tímto výcvikem může dojít k částečnému omezení dopravy a to vždy na nezbytně nutnou dobu, tak aby se omezení vždy co nejméně dotklo běžného provozu. </w:t>
      </w:r>
    </w:p>
    <w:p w:rsidR="00066336" w:rsidRDefault="00066336" w:rsidP="00066336">
      <w:pPr>
        <w:shd w:val="clear" w:color="auto" w:fill="FFFFFF"/>
        <w:jc w:val="both"/>
      </w:pPr>
    </w:p>
    <w:p w:rsidR="00066336" w:rsidRPr="00A679DD" w:rsidRDefault="00066336" w:rsidP="00066336">
      <w:pPr>
        <w:shd w:val="clear" w:color="auto" w:fill="FFFFFF"/>
        <w:jc w:val="both"/>
        <w:rPr>
          <w:color w:val="FF0000"/>
        </w:rPr>
      </w:pPr>
      <w:r>
        <w:rPr>
          <w:color w:val="000000" w:themeColor="text1"/>
        </w:rPr>
        <w:t>„Během</w:t>
      </w:r>
      <w:r w:rsidRPr="007E03E6">
        <w:rPr>
          <w:color w:val="000000" w:themeColor="text1"/>
        </w:rPr>
        <w:t xml:space="preserve"> cvičení bude simulována situace, která fakticky nastala po teroristických útocích v některých členských státech Evropské unie na jaře 2016, kdy vláda ČR povolala v souladu se zákonem o Policii ČR vojáky v činné službě k plnění úkolů policie. V tomto případě sice budou vojáci ve zbrani cvičit ve společných hlídkách s příslušníky Policie ČR, nicméně nebudou označeni rukávovou páskou „POLICIE“ a nebudou disponovat kompetencemi policisty. Využití aktivní zálohy ve společných hlídkách je v praxi spojeno s řadou změn ve velení, spojení, instruktážích a dalších logistických záležitostech a je velmi žádoucí si je procvičit. Cvičení však v žádném případě nereaguje na změnu bezpečnostní situace v ČR,“ uvedl </w:t>
      </w:r>
      <w:r>
        <w:rPr>
          <w:color w:val="000000"/>
        </w:rPr>
        <w:t>první náměstek policejního prezidenta brigádní generál Martin Vondrášek</w:t>
      </w:r>
    </w:p>
    <w:p w:rsidR="00066336" w:rsidRDefault="00066336" w:rsidP="00066336">
      <w:pPr>
        <w:shd w:val="clear" w:color="auto" w:fill="FFFFFF"/>
        <w:jc w:val="both"/>
        <w:rPr>
          <w:color w:val="000000"/>
        </w:rPr>
      </w:pPr>
    </w:p>
    <w:p w:rsidR="00066336" w:rsidRDefault="00066336" w:rsidP="000663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„Cvičení bude provedeno jako kontrola sladěnosti jednotek. Vojáci procvičí zaujetí, vybudování, střežení a opuštění ODOS, dále plnění úkolů posílení Policie České republiky. Námět vychází z prostředí rozvinutých ekonomik tzv. SKOLKAN, je zaměřen na současné bezpečnostní hrozby, včetně migrační krize nebo hrozby terorismu,“ přiblížil průběh Hradby náčelník štábu Pozemních sil AČR (zástupce řídícího cvičení) plukovník </w:t>
      </w:r>
      <w:proofErr w:type="spellStart"/>
      <w:r>
        <w:rPr>
          <w:color w:val="000000"/>
        </w:rPr>
        <w:t>gšt</w:t>
      </w:r>
      <w:proofErr w:type="spellEnd"/>
      <w:r>
        <w:rPr>
          <w:color w:val="000000"/>
        </w:rPr>
        <w:t xml:space="preserve">. Antonín </w:t>
      </w:r>
      <w:proofErr w:type="spellStart"/>
      <w:r>
        <w:rPr>
          <w:color w:val="000000"/>
        </w:rPr>
        <w:t>Genser</w:t>
      </w:r>
      <w:proofErr w:type="spellEnd"/>
      <w:r>
        <w:rPr>
          <w:color w:val="000000"/>
        </w:rPr>
        <w:t xml:space="preserve">. </w:t>
      </w:r>
    </w:p>
    <w:p w:rsidR="00066336" w:rsidRDefault="00066336" w:rsidP="00066336">
      <w:pPr>
        <w:pStyle w:val="Normlnweb"/>
        <w:jc w:val="both"/>
      </w:pPr>
      <w:r>
        <w:t xml:space="preserve">Poprvé se cvičení Hradba uskutečnilo před dvěma lety. Ze 14 pěších rot při jednotlivých krajských vojenských velitelstvích a z roty Aktivní zálohy Vojenské policie Olomouc na něj </w:t>
      </w:r>
      <w:r>
        <w:lastRenderedPageBreak/>
        <w:t xml:space="preserve">bylo povoláno více jak 1 100 příslušníků aktivní zálohy. Kromě dosud největšího počtu cvičících se jednalo o nejdelší výcvik v historii AZ. </w:t>
      </w:r>
    </w:p>
    <w:p w:rsidR="00066336" w:rsidRDefault="00066336" w:rsidP="00066336">
      <w:pPr>
        <w:pStyle w:val="Normlnweb"/>
        <w:jc w:val="both"/>
      </w:pPr>
      <w:r>
        <w:t>V roce 2017 se počet aktivních záložníků zvýšil o téměř 780 osob. K 1. březnu 2018 slouží v aktivní záloze 2 387 lidí, z toho 183 žen. Tento počet se již nyní blíží k </w:t>
      </w:r>
      <w:proofErr w:type="spellStart"/>
      <w:r>
        <w:t>rekrutačnímu</w:t>
      </w:r>
      <w:proofErr w:type="spellEnd"/>
      <w:r>
        <w:t xml:space="preserve"> cíli Armády ČR v letošním roce a to dosáhnout na číslo 2 400.</w:t>
      </w:r>
    </w:p>
    <w:p w:rsidR="00D873E3" w:rsidRPr="007E49A8" w:rsidRDefault="00D873E3" w:rsidP="00D873E3">
      <w:pPr>
        <w:pStyle w:val="Normlnweb"/>
        <w:jc w:val="both"/>
        <w:rPr>
          <w:color w:val="000000"/>
          <w:kern w:val="1"/>
        </w:rPr>
      </w:pPr>
      <w:r w:rsidRPr="00984FF0">
        <w:rPr>
          <w:b/>
          <w:color w:val="000000"/>
        </w:rPr>
        <w:t>Kontaktní osoba:</w:t>
      </w:r>
      <w:r w:rsidRPr="00984FF0">
        <w:rPr>
          <w:color w:val="000000"/>
        </w:rPr>
        <w:t xml:space="preserve"> majorka Vlastimila </w:t>
      </w:r>
      <w:proofErr w:type="spellStart"/>
      <w:r w:rsidRPr="00984FF0">
        <w:rPr>
          <w:color w:val="000000"/>
        </w:rPr>
        <w:t>Cyprisová</w:t>
      </w:r>
      <w:proofErr w:type="spellEnd"/>
      <w:r w:rsidRPr="00984FF0">
        <w:rPr>
          <w:color w:val="000000"/>
          <w:kern w:val="1"/>
        </w:rPr>
        <w:t>, oddělení komunikace s veřejností, Generální štáb AČR, tel.: 702 000 371,</w:t>
      </w:r>
      <w:r>
        <w:rPr>
          <w:color w:val="000000"/>
          <w:kern w:val="1"/>
        </w:rPr>
        <w:t xml:space="preserve"> 973 216 044, e-mail: kangs@army.cz</w:t>
      </w:r>
    </w:p>
    <w:p w:rsidR="00643CE5" w:rsidRPr="001B742D" w:rsidRDefault="00643CE5" w:rsidP="00677845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b/>
          <w:bCs/>
          <w:color w:val="000000"/>
        </w:rPr>
      </w:pPr>
    </w:p>
    <w:sectPr w:rsidR="00643CE5" w:rsidRPr="001B742D" w:rsidSect="00243C99"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7F3" w:rsidRDefault="006F07F3">
      <w:r>
        <w:separator/>
      </w:r>
    </w:p>
  </w:endnote>
  <w:endnote w:type="continuationSeparator" w:id="0">
    <w:p w:rsidR="006F07F3" w:rsidRDefault="006F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D7" w:rsidRDefault="00066336">
    <w:pPr>
      <w:pStyle w:val="Zpat"/>
      <w:ind w:right="-2"/>
      <w:jc w:val="center"/>
      <w:rPr>
        <w:b/>
      </w:rPr>
    </w:pPr>
  </w:p>
  <w:p w:rsidR="00E216D7" w:rsidRDefault="00066336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7F3" w:rsidRDefault="006F07F3">
      <w:r>
        <w:separator/>
      </w:r>
    </w:p>
  </w:footnote>
  <w:footnote w:type="continuationSeparator" w:id="0">
    <w:p w:rsidR="006F07F3" w:rsidRDefault="006F0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66336"/>
    <w:rsid w:val="00070241"/>
    <w:rsid w:val="0007550F"/>
    <w:rsid w:val="00075512"/>
    <w:rsid w:val="00081AE2"/>
    <w:rsid w:val="00082B43"/>
    <w:rsid w:val="00087874"/>
    <w:rsid w:val="00091CFC"/>
    <w:rsid w:val="00097BF7"/>
    <w:rsid w:val="000A2F72"/>
    <w:rsid w:val="000A70B3"/>
    <w:rsid w:val="000B1557"/>
    <w:rsid w:val="000C41AF"/>
    <w:rsid w:val="000C6F30"/>
    <w:rsid w:val="000D1402"/>
    <w:rsid w:val="000D19DB"/>
    <w:rsid w:val="000E16B8"/>
    <w:rsid w:val="000E1FAB"/>
    <w:rsid w:val="000E38A3"/>
    <w:rsid w:val="000F6EB8"/>
    <w:rsid w:val="00105957"/>
    <w:rsid w:val="00114504"/>
    <w:rsid w:val="001164B4"/>
    <w:rsid w:val="001213A7"/>
    <w:rsid w:val="0012446B"/>
    <w:rsid w:val="00135307"/>
    <w:rsid w:val="00141F52"/>
    <w:rsid w:val="0016683B"/>
    <w:rsid w:val="0017076D"/>
    <w:rsid w:val="001742DB"/>
    <w:rsid w:val="0018276A"/>
    <w:rsid w:val="00183994"/>
    <w:rsid w:val="001A3179"/>
    <w:rsid w:val="001A35C4"/>
    <w:rsid w:val="001A7A5F"/>
    <w:rsid w:val="001B16A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3791F"/>
    <w:rsid w:val="00243C99"/>
    <w:rsid w:val="00244152"/>
    <w:rsid w:val="00255CE1"/>
    <w:rsid w:val="00256AD7"/>
    <w:rsid w:val="00261829"/>
    <w:rsid w:val="00264AB7"/>
    <w:rsid w:val="00271846"/>
    <w:rsid w:val="00274856"/>
    <w:rsid w:val="00280E10"/>
    <w:rsid w:val="00281936"/>
    <w:rsid w:val="00281F98"/>
    <w:rsid w:val="002B2A80"/>
    <w:rsid w:val="002C56BD"/>
    <w:rsid w:val="002D1A7E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45642"/>
    <w:rsid w:val="003460BB"/>
    <w:rsid w:val="00361586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25D27"/>
    <w:rsid w:val="004321C2"/>
    <w:rsid w:val="00432A9C"/>
    <w:rsid w:val="00453960"/>
    <w:rsid w:val="00453F9B"/>
    <w:rsid w:val="00482A90"/>
    <w:rsid w:val="004928B9"/>
    <w:rsid w:val="00495507"/>
    <w:rsid w:val="004A5DE8"/>
    <w:rsid w:val="004B218F"/>
    <w:rsid w:val="004C7ACB"/>
    <w:rsid w:val="004D0426"/>
    <w:rsid w:val="004D1448"/>
    <w:rsid w:val="004E273E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EB8"/>
    <w:rsid w:val="00643CE5"/>
    <w:rsid w:val="006517C7"/>
    <w:rsid w:val="00656C6D"/>
    <w:rsid w:val="006571B1"/>
    <w:rsid w:val="0066680D"/>
    <w:rsid w:val="00667475"/>
    <w:rsid w:val="00677132"/>
    <w:rsid w:val="00677845"/>
    <w:rsid w:val="006841AB"/>
    <w:rsid w:val="0069294C"/>
    <w:rsid w:val="00696001"/>
    <w:rsid w:val="006C79DD"/>
    <w:rsid w:val="006F07F3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A683E"/>
    <w:rsid w:val="007B49CF"/>
    <w:rsid w:val="007C1AF9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428CC"/>
    <w:rsid w:val="00A50DB5"/>
    <w:rsid w:val="00A73287"/>
    <w:rsid w:val="00A760A4"/>
    <w:rsid w:val="00A854BA"/>
    <w:rsid w:val="00A868BD"/>
    <w:rsid w:val="00A970F4"/>
    <w:rsid w:val="00AA2FC1"/>
    <w:rsid w:val="00AB4CE9"/>
    <w:rsid w:val="00AD216E"/>
    <w:rsid w:val="00AE3767"/>
    <w:rsid w:val="00AF536C"/>
    <w:rsid w:val="00B22736"/>
    <w:rsid w:val="00B339D0"/>
    <w:rsid w:val="00B33DFF"/>
    <w:rsid w:val="00B34D64"/>
    <w:rsid w:val="00B836FF"/>
    <w:rsid w:val="00B877F2"/>
    <w:rsid w:val="00B93663"/>
    <w:rsid w:val="00B97E54"/>
    <w:rsid w:val="00BA1914"/>
    <w:rsid w:val="00BB3A1D"/>
    <w:rsid w:val="00BB7AE0"/>
    <w:rsid w:val="00BC20BD"/>
    <w:rsid w:val="00BD721B"/>
    <w:rsid w:val="00BE1A94"/>
    <w:rsid w:val="00BF07A9"/>
    <w:rsid w:val="00C04614"/>
    <w:rsid w:val="00C177E5"/>
    <w:rsid w:val="00C3789C"/>
    <w:rsid w:val="00C4093E"/>
    <w:rsid w:val="00C432EF"/>
    <w:rsid w:val="00C4492B"/>
    <w:rsid w:val="00C56844"/>
    <w:rsid w:val="00C7146F"/>
    <w:rsid w:val="00C97C3E"/>
    <w:rsid w:val="00CB0716"/>
    <w:rsid w:val="00CB1194"/>
    <w:rsid w:val="00CB44F0"/>
    <w:rsid w:val="00CD3E14"/>
    <w:rsid w:val="00CF61E1"/>
    <w:rsid w:val="00D14321"/>
    <w:rsid w:val="00D32C56"/>
    <w:rsid w:val="00D429C8"/>
    <w:rsid w:val="00D51970"/>
    <w:rsid w:val="00D64189"/>
    <w:rsid w:val="00D722B3"/>
    <w:rsid w:val="00D751E6"/>
    <w:rsid w:val="00D8138D"/>
    <w:rsid w:val="00D82870"/>
    <w:rsid w:val="00D84D51"/>
    <w:rsid w:val="00D873E3"/>
    <w:rsid w:val="00D950D6"/>
    <w:rsid w:val="00DA4037"/>
    <w:rsid w:val="00DC07FF"/>
    <w:rsid w:val="00DD0B47"/>
    <w:rsid w:val="00DD4ADF"/>
    <w:rsid w:val="00DD4D3C"/>
    <w:rsid w:val="00DD5D81"/>
    <w:rsid w:val="00DD694D"/>
    <w:rsid w:val="00DF03FB"/>
    <w:rsid w:val="00DF36B5"/>
    <w:rsid w:val="00E02852"/>
    <w:rsid w:val="00E05B25"/>
    <w:rsid w:val="00E06C5B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87B22"/>
    <w:rsid w:val="00EA3EEE"/>
    <w:rsid w:val="00EA7175"/>
    <w:rsid w:val="00EB5CEA"/>
    <w:rsid w:val="00EC33CD"/>
    <w:rsid w:val="00ED3F05"/>
    <w:rsid w:val="00EE0915"/>
    <w:rsid w:val="00EE71F4"/>
    <w:rsid w:val="00EF70D0"/>
    <w:rsid w:val="00F07E94"/>
    <w:rsid w:val="00F758DC"/>
    <w:rsid w:val="00F84227"/>
    <w:rsid w:val="00F84634"/>
    <w:rsid w:val="00F84C76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78B0B-5C77-4B3A-B1DA-9B257C48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63354-84BE-4D34-96C0-B7AE3D3B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512</Words>
  <Characters>3023</Characters>
  <Application/>
  <DocSecurity>0</DocSecurity>
  <Lines>25</Lines>
  <Paragraphs>7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