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F7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39F7" w:rsidRPr="00E63C32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SDĚLENÍ</w:t>
      </w:r>
    </w:p>
    <w:p w:rsidR="004339F7" w:rsidRPr="00E63C32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GENERÁLNÍHO STÁBU AČR</w:t>
      </w:r>
    </w:p>
    <w:p w:rsidR="004339F7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4339F7" w:rsidRDefault="004339F7" w:rsidP="004339F7">
      <w:pPr>
        <w:jc w:val="both"/>
        <w:rPr>
          <w:b/>
          <w:sz w:val="24"/>
        </w:rPr>
      </w:pPr>
    </w:p>
    <w:p w:rsidR="004339F7" w:rsidRPr="00697B58" w:rsidRDefault="004339F7" w:rsidP="004339F7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9F7">
        <w:rPr>
          <w:rFonts w:ascii="Times New Roman" w:hAnsi="Times New Roman" w:cs="Times New Roman"/>
          <w:b/>
          <w:sz w:val="24"/>
          <w:szCs w:val="24"/>
        </w:rPr>
        <w:t>Datum</w:t>
      </w:r>
      <w:r w:rsidRPr="004339F7">
        <w:rPr>
          <w:rFonts w:ascii="Times New Roman" w:hAnsi="Times New Roman" w:cs="Times New Roman"/>
          <w:sz w:val="24"/>
          <w:szCs w:val="24"/>
        </w:rPr>
        <w:t xml:space="preserve">:  </w:t>
      </w:r>
      <w:r w:rsidRPr="00697B58">
        <w:rPr>
          <w:rFonts w:ascii="Times New Roman" w:hAnsi="Times New Roman" w:cs="Times New Roman"/>
          <w:b/>
          <w:sz w:val="24"/>
          <w:szCs w:val="24"/>
        </w:rPr>
        <w:t>19. května 2015</w:t>
      </w:r>
    </w:p>
    <w:p w:rsidR="004339F7" w:rsidRPr="00697B58" w:rsidRDefault="004339F7" w:rsidP="004339F7">
      <w:pPr>
        <w:pStyle w:val="Zkladntext"/>
        <w:spacing w:after="120"/>
        <w:rPr>
          <w:b/>
          <w:szCs w:val="24"/>
        </w:rPr>
      </w:pPr>
      <w:r w:rsidRPr="00697B58">
        <w:rPr>
          <w:b/>
          <w:szCs w:val="24"/>
        </w:rPr>
        <w:t xml:space="preserve">Téma: </w:t>
      </w:r>
      <w:r w:rsidR="00697B58">
        <w:rPr>
          <w:b/>
          <w:szCs w:val="24"/>
        </w:rPr>
        <w:t>Doplňující informace k nehodě</w:t>
      </w:r>
      <w:r w:rsidRPr="00697B58">
        <w:rPr>
          <w:b/>
          <w:szCs w:val="24"/>
        </w:rPr>
        <w:t xml:space="preserve"> </w:t>
      </w:r>
      <w:r w:rsidR="00697B58">
        <w:rPr>
          <w:b/>
          <w:szCs w:val="24"/>
        </w:rPr>
        <w:t xml:space="preserve">maďarského letounu JAS-39 </w:t>
      </w:r>
      <w:proofErr w:type="spellStart"/>
      <w:r w:rsidR="00697B58">
        <w:rPr>
          <w:b/>
          <w:szCs w:val="24"/>
        </w:rPr>
        <w:t>Gripen</w:t>
      </w:r>
      <w:proofErr w:type="spellEnd"/>
    </w:p>
    <w:p w:rsidR="004339F7" w:rsidRPr="004339F7" w:rsidRDefault="00223378" w:rsidP="004339F7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line id="Přímá spojnice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</w:pict>
      </w:r>
      <w:r w:rsidR="004339F7" w:rsidRPr="004339F7">
        <w:rPr>
          <w:rFonts w:ascii="Times New Roman" w:hAnsi="Times New Roman" w:cs="Times New Roman"/>
          <w:sz w:val="24"/>
          <w:szCs w:val="24"/>
        </w:rPr>
        <w:tab/>
      </w:r>
    </w:p>
    <w:p w:rsidR="00697B58" w:rsidRDefault="00B07DAC" w:rsidP="003826F3">
      <w:pPr>
        <w:jc w:val="both"/>
        <w:rPr>
          <w:rFonts w:ascii="Times New Roman" w:hAnsi="Times New Roman" w:cs="Times New Roman"/>
          <w:sz w:val="24"/>
          <w:szCs w:val="24"/>
        </w:rPr>
      </w:pPr>
      <w:r w:rsidRPr="004339F7">
        <w:rPr>
          <w:rFonts w:ascii="Times New Roman" w:hAnsi="Times New Roman" w:cs="Times New Roman"/>
          <w:sz w:val="24"/>
          <w:szCs w:val="24"/>
        </w:rPr>
        <w:t xml:space="preserve">Dne 19. května 2015 </w:t>
      </w:r>
      <w:proofErr w:type="gramStart"/>
      <w:r w:rsidRPr="004339F7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4339F7">
        <w:rPr>
          <w:rFonts w:ascii="Times New Roman" w:hAnsi="Times New Roman" w:cs="Times New Roman"/>
          <w:sz w:val="24"/>
          <w:szCs w:val="24"/>
        </w:rPr>
        <w:t> 13.</w:t>
      </w:r>
      <w:r w:rsidR="00697B58">
        <w:rPr>
          <w:rFonts w:ascii="Times New Roman" w:hAnsi="Times New Roman" w:cs="Times New Roman"/>
          <w:sz w:val="24"/>
          <w:szCs w:val="24"/>
        </w:rPr>
        <w:t>29</w:t>
      </w:r>
      <w:r w:rsidR="003826F3" w:rsidRPr="004339F7">
        <w:rPr>
          <w:rFonts w:ascii="Times New Roman" w:hAnsi="Times New Roman" w:cs="Times New Roman"/>
          <w:sz w:val="24"/>
          <w:szCs w:val="24"/>
        </w:rPr>
        <w:t xml:space="preserve"> hodin došlo k nehodě </w:t>
      </w:r>
      <w:r w:rsidR="00697B58">
        <w:rPr>
          <w:rFonts w:ascii="Times New Roman" w:hAnsi="Times New Roman" w:cs="Times New Roman"/>
          <w:sz w:val="24"/>
          <w:szCs w:val="24"/>
        </w:rPr>
        <w:t xml:space="preserve">dvoumístného </w:t>
      </w:r>
      <w:r w:rsidRPr="004339F7">
        <w:rPr>
          <w:rFonts w:ascii="Times New Roman" w:hAnsi="Times New Roman" w:cs="Times New Roman"/>
          <w:sz w:val="24"/>
          <w:szCs w:val="24"/>
        </w:rPr>
        <w:t>letounu maďarských</w:t>
      </w:r>
      <w:r w:rsidR="003826F3" w:rsidRPr="004339F7">
        <w:rPr>
          <w:rFonts w:ascii="Times New Roman" w:hAnsi="Times New Roman" w:cs="Times New Roman"/>
          <w:sz w:val="24"/>
          <w:szCs w:val="24"/>
        </w:rPr>
        <w:t xml:space="preserve"> vzdušných sil JAS 39 </w:t>
      </w:r>
      <w:proofErr w:type="spellStart"/>
      <w:r w:rsidR="003826F3" w:rsidRPr="004339F7">
        <w:rPr>
          <w:rFonts w:ascii="Times New Roman" w:hAnsi="Times New Roman" w:cs="Times New Roman"/>
          <w:sz w:val="24"/>
          <w:szCs w:val="24"/>
        </w:rPr>
        <w:t>Gripen</w:t>
      </w:r>
      <w:proofErr w:type="spellEnd"/>
      <w:r w:rsidR="00697B58">
        <w:rPr>
          <w:rFonts w:ascii="Times New Roman" w:hAnsi="Times New Roman" w:cs="Times New Roman"/>
          <w:sz w:val="24"/>
          <w:szCs w:val="24"/>
        </w:rPr>
        <w:t xml:space="preserve"> </w:t>
      </w:r>
      <w:r w:rsidR="003826F3" w:rsidRPr="004339F7">
        <w:rPr>
          <w:rFonts w:ascii="Times New Roman" w:hAnsi="Times New Roman" w:cs="Times New Roman"/>
          <w:sz w:val="24"/>
          <w:szCs w:val="24"/>
        </w:rPr>
        <w:t xml:space="preserve">při </w:t>
      </w:r>
      <w:r w:rsidR="00BC5CFE" w:rsidRPr="004339F7">
        <w:rPr>
          <w:rFonts w:ascii="Times New Roman" w:hAnsi="Times New Roman" w:cs="Times New Roman"/>
          <w:sz w:val="24"/>
          <w:szCs w:val="24"/>
        </w:rPr>
        <w:t>přistávacím manévru</w:t>
      </w:r>
      <w:r w:rsidR="003826F3" w:rsidRPr="004339F7">
        <w:rPr>
          <w:rFonts w:ascii="Times New Roman" w:hAnsi="Times New Roman" w:cs="Times New Roman"/>
          <w:sz w:val="24"/>
          <w:szCs w:val="24"/>
        </w:rPr>
        <w:t xml:space="preserve"> na letišti 21. základny taktického letectva Čáslav. </w:t>
      </w:r>
      <w:r w:rsidR="00A95730">
        <w:rPr>
          <w:rFonts w:ascii="Times New Roman" w:hAnsi="Times New Roman" w:cs="Times New Roman"/>
          <w:sz w:val="24"/>
          <w:szCs w:val="24"/>
        </w:rPr>
        <w:t xml:space="preserve">Oba piloti, kteří se katapultovali, jsou </w:t>
      </w:r>
      <w:r w:rsidR="003826F3" w:rsidRPr="004339F7">
        <w:rPr>
          <w:rFonts w:ascii="Times New Roman" w:hAnsi="Times New Roman" w:cs="Times New Roman"/>
          <w:sz w:val="24"/>
          <w:szCs w:val="24"/>
        </w:rPr>
        <w:t xml:space="preserve">v pořádku. </w:t>
      </w:r>
      <w:r w:rsidRPr="004339F7">
        <w:rPr>
          <w:rFonts w:ascii="Times New Roman" w:hAnsi="Times New Roman" w:cs="Times New Roman"/>
          <w:sz w:val="24"/>
          <w:szCs w:val="24"/>
        </w:rPr>
        <w:t xml:space="preserve">Letoun </w:t>
      </w:r>
      <w:r w:rsidR="00BC5CFE" w:rsidRPr="004339F7">
        <w:rPr>
          <w:rFonts w:ascii="Times New Roman" w:hAnsi="Times New Roman" w:cs="Times New Roman"/>
          <w:sz w:val="24"/>
          <w:szCs w:val="24"/>
        </w:rPr>
        <w:t xml:space="preserve">vyjel z letové </w:t>
      </w:r>
      <w:r w:rsidR="00D72A84">
        <w:rPr>
          <w:rFonts w:ascii="Times New Roman" w:hAnsi="Times New Roman" w:cs="Times New Roman"/>
          <w:sz w:val="24"/>
          <w:szCs w:val="24"/>
        </w:rPr>
        <w:br/>
      </w:r>
      <w:r w:rsidR="00BC5CFE" w:rsidRPr="004339F7">
        <w:rPr>
          <w:rFonts w:ascii="Times New Roman" w:hAnsi="Times New Roman" w:cs="Times New Roman"/>
          <w:sz w:val="24"/>
          <w:szCs w:val="24"/>
        </w:rPr>
        <w:t>a přistávací dráhy do volného pole</w:t>
      </w:r>
      <w:r w:rsidRPr="004339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5730" w:rsidRDefault="00A95730" w:rsidP="00A95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 na čáslavském letišti byl </w:t>
      </w:r>
      <w:r w:rsidR="00D72A84">
        <w:rPr>
          <w:rFonts w:ascii="Times New Roman" w:hAnsi="Times New Roman" w:cs="Times New Roman"/>
          <w:sz w:val="24"/>
          <w:szCs w:val="24"/>
        </w:rPr>
        <w:t xml:space="preserve">nejdříve </w:t>
      </w:r>
      <w:r>
        <w:rPr>
          <w:rFonts w:ascii="Times New Roman" w:hAnsi="Times New Roman" w:cs="Times New Roman"/>
          <w:sz w:val="24"/>
          <w:szCs w:val="24"/>
        </w:rPr>
        <w:t>dočasně odkloněn na záložní letiště Pardubice</w:t>
      </w:r>
      <w:r w:rsidR="00D72A84">
        <w:rPr>
          <w:rFonts w:ascii="Times New Roman" w:hAnsi="Times New Roman" w:cs="Times New Roman"/>
          <w:sz w:val="24"/>
          <w:szCs w:val="24"/>
        </w:rPr>
        <w:t xml:space="preserve"> a byl znovu obnoven v 15.56 hodině, kdy čáslavskou základnu opustil transportní letoun </w:t>
      </w:r>
      <w:r w:rsidR="00985D93">
        <w:rPr>
          <w:rFonts w:ascii="Times New Roman" w:hAnsi="Times New Roman" w:cs="Times New Roman"/>
          <w:sz w:val="24"/>
          <w:szCs w:val="24"/>
        </w:rPr>
        <w:t>C</w:t>
      </w:r>
      <w:r w:rsidR="00D72A84">
        <w:rPr>
          <w:rFonts w:ascii="Times New Roman" w:hAnsi="Times New Roman" w:cs="Times New Roman"/>
          <w:sz w:val="24"/>
          <w:szCs w:val="24"/>
        </w:rPr>
        <w:t xml:space="preserve">-295M CASA z 24. </w:t>
      </w:r>
      <w:r w:rsidR="00985D93">
        <w:rPr>
          <w:rFonts w:ascii="Times New Roman" w:hAnsi="Times New Roman" w:cs="Times New Roman"/>
          <w:sz w:val="24"/>
          <w:szCs w:val="24"/>
        </w:rPr>
        <w:t>z</w:t>
      </w:r>
      <w:r w:rsidR="00D72A84">
        <w:rPr>
          <w:rFonts w:ascii="Times New Roman" w:hAnsi="Times New Roman" w:cs="Times New Roman"/>
          <w:sz w:val="24"/>
          <w:szCs w:val="24"/>
        </w:rPr>
        <w:t xml:space="preserve">ákladny </w:t>
      </w:r>
      <w:r w:rsidR="00985D93">
        <w:rPr>
          <w:rFonts w:ascii="Times New Roman" w:hAnsi="Times New Roman" w:cs="Times New Roman"/>
          <w:sz w:val="24"/>
          <w:szCs w:val="24"/>
        </w:rPr>
        <w:t>dopravní letectva Pra</w:t>
      </w:r>
      <w:r w:rsidR="00D72A84">
        <w:rPr>
          <w:rFonts w:ascii="Times New Roman" w:hAnsi="Times New Roman" w:cs="Times New Roman"/>
          <w:sz w:val="24"/>
          <w:szCs w:val="24"/>
        </w:rPr>
        <w:t>ha –</w:t>
      </w:r>
      <w:r w:rsidR="00985D93">
        <w:rPr>
          <w:rFonts w:ascii="Times New Roman" w:hAnsi="Times New Roman" w:cs="Times New Roman"/>
          <w:sz w:val="24"/>
          <w:szCs w:val="24"/>
        </w:rPr>
        <w:t xml:space="preserve"> Kbely</w:t>
      </w:r>
      <w:r w:rsidR="00D72A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7B58" w:rsidRDefault="00D72A84" w:rsidP="003826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místě nehody jsou nyní zástupci</w:t>
      </w:r>
      <w:r w:rsidR="003826F3" w:rsidRPr="004339F7">
        <w:rPr>
          <w:rFonts w:ascii="Times New Roman" w:hAnsi="Times New Roman" w:cs="Times New Roman"/>
          <w:sz w:val="24"/>
          <w:szCs w:val="24"/>
        </w:rPr>
        <w:t xml:space="preserve"> komise odboru vojenského letectví sekce dozoru </w:t>
      </w:r>
      <w:r>
        <w:rPr>
          <w:rFonts w:ascii="Times New Roman" w:hAnsi="Times New Roman" w:cs="Times New Roman"/>
          <w:sz w:val="24"/>
          <w:szCs w:val="24"/>
        </w:rPr>
        <w:br/>
      </w:r>
      <w:r w:rsidR="003826F3" w:rsidRPr="004339F7">
        <w:rPr>
          <w:rFonts w:ascii="Times New Roman" w:hAnsi="Times New Roman" w:cs="Times New Roman"/>
          <w:sz w:val="24"/>
          <w:szCs w:val="24"/>
        </w:rPr>
        <w:t>a kontroly MO</w:t>
      </w:r>
      <w:r>
        <w:rPr>
          <w:rFonts w:ascii="Times New Roman" w:hAnsi="Times New Roman" w:cs="Times New Roman"/>
          <w:sz w:val="24"/>
          <w:szCs w:val="24"/>
        </w:rPr>
        <w:t>, kteří budou asistovat při šetření události maďarské straně</w:t>
      </w:r>
      <w:r w:rsidR="003826F3" w:rsidRPr="004339F7">
        <w:rPr>
          <w:rFonts w:ascii="Times New Roman" w:hAnsi="Times New Roman" w:cs="Times New Roman"/>
          <w:sz w:val="24"/>
          <w:szCs w:val="24"/>
        </w:rPr>
        <w:t>.</w:t>
      </w:r>
      <w:r w:rsidR="00697B58">
        <w:rPr>
          <w:rFonts w:ascii="Times New Roman" w:hAnsi="Times New Roman" w:cs="Times New Roman"/>
          <w:sz w:val="24"/>
          <w:szCs w:val="24"/>
        </w:rPr>
        <w:t xml:space="preserve"> Příslušníci maďarské vyšetřovací komise dorazí ve večerních hodinách do Čáslavi. Pro potřeby šetření bude prozatímně přerušeno ve středu 20. května právě </w:t>
      </w:r>
      <w:r w:rsidR="00A95730">
        <w:rPr>
          <w:rFonts w:ascii="Times New Roman" w:hAnsi="Times New Roman" w:cs="Times New Roman"/>
          <w:sz w:val="24"/>
          <w:szCs w:val="24"/>
        </w:rPr>
        <w:t>se konající</w:t>
      </w:r>
      <w:r w:rsidR="00697B58">
        <w:rPr>
          <w:rFonts w:ascii="Times New Roman" w:hAnsi="Times New Roman" w:cs="Times New Roman"/>
          <w:sz w:val="24"/>
          <w:szCs w:val="24"/>
        </w:rPr>
        <w:t xml:space="preserve"> cvičení Lion </w:t>
      </w:r>
      <w:proofErr w:type="spellStart"/>
      <w:r w:rsidR="00697B58">
        <w:rPr>
          <w:rFonts w:ascii="Times New Roman" w:hAnsi="Times New Roman" w:cs="Times New Roman"/>
          <w:sz w:val="24"/>
          <w:szCs w:val="24"/>
        </w:rPr>
        <w:t>Effort</w:t>
      </w:r>
      <w:proofErr w:type="spellEnd"/>
      <w:r w:rsidR="00697B58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4339F7" w:rsidRDefault="004339F7" w:rsidP="003826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9F7" w:rsidRDefault="004339F7" w:rsidP="004339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mjr. Magdalena Dvořáková</w:t>
      </w:r>
    </w:p>
    <w:p w:rsidR="004339F7" w:rsidRPr="004339F7" w:rsidRDefault="004339F7" w:rsidP="004339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oddělení komunikace </w:t>
      </w:r>
      <w:bookmarkEnd w:id="0"/>
      <w:r>
        <w:rPr>
          <w:rFonts w:ascii="Times New Roman" w:hAnsi="Times New Roman" w:cs="Times New Roman"/>
          <w:sz w:val="24"/>
          <w:szCs w:val="24"/>
        </w:rPr>
        <w:t>s veřejností, Generální štáb AČR</w:t>
      </w:r>
    </w:p>
    <w:sectPr w:rsidR="004339F7" w:rsidRPr="004339F7" w:rsidSect="0022337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9F7" w:rsidRDefault="004339F7" w:rsidP="004339F7">
      <w:pPr>
        <w:spacing w:after="0" w:line="240" w:lineRule="auto"/>
      </w:pPr>
      <w:r>
        <w:separator/>
      </w:r>
    </w:p>
  </w:endnote>
  <w:endnote w:type="continuationSeparator" w:id="0">
    <w:p w:rsidR="004339F7" w:rsidRDefault="004339F7" w:rsidP="0043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9F7" w:rsidRDefault="004339F7" w:rsidP="004339F7">
    <w:pPr>
      <w:pStyle w:val="Zpat"/>
      <w:ind w:right="-2"/>
      <w:jc w:val="center"/>
      <w:rPr>
        <w:b/>
      </w:rPr>
    </w:pPr>
  </w:p>
  <w:p w:rsidR="004339F7" w:rsidRDefault="004339F7" w:rsidP="004339F7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4339F7" w:rsidRDefault="004339F7" w:rsidP="004339F7">
    <w:pPr>
      <w:pStyle w:val="Zpat"/>
      <w:ind w:right="-2"/>
      <w:jc w:val="center"/>
      <w:rPr>
        <w:b/>
      </w:rPr>
    </w:pPr>
    <w:r>
      <w:rPr>
        <w:b/>
      </w:rPr>
      <w:t>oddělení komunikace s veřejností, Kancelář Generálního štábu AČR</w:t>
    </w:r>
  </w:p>
  <w:p w:rsidR="004339F7" w:rsidRDefault="004339F7" w:rsidP="004339F7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973 216 044,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  <w:p w:rsidR="004339F7" w:rsidRDefault="00223378" w:rsidP="004339F7">
    <w:pPr>
      <w:pStyle w:val="Zpat"/>
      <w:ind w:right="-2"/>
      <w:jc w:val="center"/>
      <w:rPr>
        <w:sz w:val="16"/>
      </w:rPr>
    </w:pPr>
    <w:hyperlink r:id="rId2" w:history="1">
      <w:r w:rsidR="004339F7" w:rsidRPr="00E33427">
        <w:rPr>
          <w:rStyle w:val="Hypertextovodkaz"/>
          <w:sz w:val="16"/>
        </w:rPr>
        <w:t>http://www.army.cz</w:t>
      </w:r>
    </w:hyperlink>
    <w:r w:rsidR="004339F7">
      <w:rPr>
        <w:sz w:val="16"/>
      </w:rPr>
      <w:t xml:space="preserve"> </w:t>
    </w:r>
  </w:p>
  <w:p w:rsidR="004339F7" w:rsidRDefault="004339F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9F7" w:rsidRDefault="004339F7" w:rsidP="004339F7">
      <w:pPr>
        <w:spacing w:after="0" w:line="240" w:lineRule="auto"/>
      </w:pPr>
      <w:r>
        <w:separator/>
      </w:r>
    </w:p>
  </w:footnote>
  <w:footnote w:type="continuationSeparator" w:id="0">
    <w:p w:rsidR="004339F7" w:rsidRDefault="004339F7" w:rsidP="00433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54F"/>
    <w:rsid w:val="00223378"/>
    <w:rsid w:val="003826F3"/>
    <w:rsid w:val="003F7E9D"/>
    <w:rsid w:val="004339F7"/>
    <w:rsid w:val="005A10BA"/>
    <w:rsid w:val="00697B58"/>
    <w:rsid w:val="006C74C4"/>
    <w:rsid w:val="0095166A"/>
    <w:rsid w:val="00985D93"/>
    <w:rsid w:val="00A352DA"/>
    <w:rsid w:val="00A95730"/>
    <w:rsid w:val="00B07DAC"/>
    <w:rsid w:val="00BC5CFE"/>
    <w:rsid w:val="00C1230C"/>
    <w:rsid w:val="00D72A84"/>
    <w:rsid w:val="00DD254F"/>
    <w:rsid w:val="00E1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3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339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339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uiPriority w:val="99"/>
    <w:rsid w:val="00433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,?????1 Char,Текст1 Char,Body Text Char Char1,Body Text Char2 Char Char,Body Text Char1 Char Char Char,Body ... Char,Corps de texte INTSUM Char,Základní text - D Char,Číslovaný seznam (i) Char,Body Text Char Char Char1,bt Char"/>
    <w:basedOn w:val="Standardnpsmoodstavce"/>
    <w:link w:val="Zkladntext"/>
    <w:uiPriority w:val="99"/>
    <w:rsid w:val="004339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433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339F7"/>
  </w:style>
  <w:style w:type="character" w:styleId="Hypertextovodkaz">
    <w:name w:val="Hyperlink"/>
    <w:rsid w:val="004339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339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339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uiPriority w:val="99"/>
    <w:rsid w:val="00433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339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433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339F7"/>
  </w:style>
  <w:style w:type="character" w:styleId="Hypertextovodkaz">
    <w:name w:val="Hyperlink"/>
    <w:rsid w:val="004339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Relationship Id="rId9" Target="stylesWithEffects.xml" Type="http://schemas.microsoft.com/office/2007/relationships/stylesWithEffects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159</Words>
  <Characters>942</Characters>
  <Application/>
  <DocSecurity>0</DocSecurity>
  <Lines>7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1099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