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MINISTERSTVA OBRANY ČESKÉ REPUBLIKY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:rsidR="00CC3D15" w:rsidRDefault="00CC3D15" w:rsidP="00103256">
      <w:pPr>
        <w:rPr>
          <w:b/>
        </w:rPr>
      </w:pPr>
    </w:p>
    <w:p w:rsidR="00EA6A34" w:rsidRPr="00103256" w:rsidRDefault="00EA6A34" w:rsidP="00103256">
      <w:pPr>
        <w:rPr>
          <w:b/>
        </w:rPr>
      </w:pPr>
      <w:r w:rsidRPr="00103256">
        <w:rPr>
          <w:b/>
        </w:rPr>
        <w:t xml:space="preserve">Datum: </w:t>
      </w:r>
      <w:r w:rsidR="00E81A0E">
        <w:rPr>
          <w:b/>
        </w:rPr>
        <w:t>2</w:t>
      </w:r>
      <w:r w:rsidR="002C60FC">
        <w:rPr>
          <w:b/>
        </w:rPr>
        <w:t>7</w:t>
      </w:r>
      <w:bookmarkStart w:id="0" w:name="_GoBack"/>
      <w:bookmarkEnd w:id="0"/>
      <w:r w:rsidR="00103256" w:rsidRPr="00103256">
        <w:rPr>
          <w:b/>
        </w:rPr>
        <w:t>. dubna</w:t>
      </w:r>
      <w:r w:rsidR="001A46C4" w:rsidRPr="00103256">
        <w:rPr>
          <w:b/>
        </w:rPr>
        <w:t xml:space="preserve"> 2023</w:t>
      </w:r>
    </w:p>
    <w:p w:rsidR="0079152B" w:rsidRDefault="009C666F" w:rsidP="0079152B">
      <w:pPr>
        <w:rPr>
          <w:b/>
          <w:bCs/>
          <w:sz w:val="22"/>
          <w:szCs w:val="22"/>
        </w:rPr>
      </w:pPr>
      <w:r w:rsidRPr="0030231F">
        <w:rPr>
          <w:b/>
        </w:rPr>
        <w:t xml:space="preserve">Téma: </w:t>
      </w:r>
      <w:r w:rsidR="0079152B">
        <w:rPr>
          <w:b/>
          <w:bCs/>
        </w:rPr>
        <w:t>Přáslavice mají další dva tanky Leopard 2A4</w:t>
      </w:r>
    </w:p>
    <w:p w:rsidR="0030231F" w:rsidRPr="00E81A0E" w:rsidRDefault="0030231F" w:rsidP="00E81A0E">
      <w:pPr>
        <w:rPr>
          <w:b/>
        </w:rPr>
      </w:pPr>
    </w:p>
    <w:p w:rsidR="00EA6A34" w:rsidRDefault="00EA6A34" w:rsidP="005B27E4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1EF96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rPr>
          <w:color w:val="000000"/>
        </w:rPr>
        <w:tab/>
      </w:r>
    </w:p>
    <w:p w:rsidR="0079152B" w:rsidRDefault="0079152B" w:rsidP="0079152B">
      <w:pPr>
        <w:rPr>
          <w:i/>
          <w:iCs/>
        </w:rPr>
      </w:pPr>
      <w:r>
        <w:rPr>
          <w:i/>
          <w:iCs/>
        </w:rPr>
        <w:t xml:space="preserve">Do Přáslavic dorazily další dva tanky Leopard 2A4. Jedná se o další část daru 14 tanků a jednoho vyprošťovacího vozidla, které ČR získala od Spolkové republiky Německo za pomoc Ukrajině. První tank už před měsícem prošel vojskovými zkouškami, tudíž nasazení nových kusů do výcviku nic nebrání.  </w:t>
      </w:r>
    </w:p>
    <w:p w:rsidR="0079152B" w:rsidRDefault="0079152B" w:rsidP="0079152B">
      <w:r>
        <w:t xml:space="preserve">„Jak vojáci rádi a zcela pravdivě říkají: bez těžké brigády není armády. Proto mám těžkou brigádu od začátku mezi svými prioritami. Podpis smlouvy na pásová bojová vozidla pěchoty CV90 se blíží a spolu s dalšími kusy tanků Leopard jde o jasný posun směrem k armádě vybavené moderní západní technikou a ne zastaralým šrotem ruské provenience,“ uvedla ministryně obrany Jana Černochová. </w:t>
      </w:r>
    </w:p>
    <w:p w:rsidR="0079152B" w:rsidRDefault="0079152B" w:rsidP="0079152B">
      <w:r>
        <w:t xml:space="preserve">Tanky Leopard znamenají také výrazné posílení kompatibility v rámci NATO. Tuto techniku používají mimo jiné i naši blízcí sousedé, třeba Polsko a Maďarsko. </w:t>
      </w:r>
    </w:p>
    <w:p w:rsidR="0079152B" w:rsidRDefault="0079152B" w:rsidP="0079152B">
      <w:r>
        <w:t xml:space="preserve">Kromě zmíněných 14 tanků a jednoho vyprošťovacího vozidla bude součástí dodávky i počáteční balík náhradních dílů, munice a tříletá servisní podpora ze strany dodavatele, jež zahrnuje právě i výcvik českých vojáků. </w:t>
      </w:r>
    </w:p>
    <w:p w:rsidR="0079152B" w:rsidRDefault="0079152B" w:rsidP="0079152B">
      <w:r>
        <w:t xml:space="preserve">Tanky ČR dostala od SRN jako částečnou kompenzaci za svou pomoc Ukrajině. Hodnota daru činí necelé 4 miliardy Kč. V říjnu 2022 podepsali zástupci Ministerstva obrany ČR </w:t>
      </w:r>
    </w:p>
    <w:p w:rsidR="0079152B" w:rsidRDefault="0079152B" w:rsidP="0079152B">
      <w:r>
        <w:t xml:space="preserve">s německými partnery sérii smluv, které se k dodávce vztahují. Šlo o Memorandum </w:t>
      </w:r>
    </w:p>
    <w:p w:rsidR="0079152B" w:rsidRDefault="0079152B" w:rsidP="0079152B">
      <w:r>
        <w:t xml:space="preserve">o porozumění, Implementační dohodu k výcviku, Administrativní ujednání a Dohodu </w:t>
      </w:r>
    </w:p>
    <w:p w:rsidR="0079152B" w:rsidRDefault="0079152B" w:rsidP="0079152B">
      <w:r>
        <w:t>o dodávce tanků.</w:t>
      </w:r>
    </w:p>
    <w:p w:rsidR="0079152B" w:rsidRDefault="0079152B" w:rsidP="0079152B">
      <w:r>
        <w:t>Zbývajících 11 bojových tanků by mělo být do Přáslavic dodáno do konce letošního roku. Vyprošťovací vozidlo, které je namontováno na vylepšeném podvozku Leopard 2, bude připraveno do poloviny roku 2024.</w:t>
      </w:r>
    </w:p>
    <w:p w:rsidR="0079152B" w:rsidRDefault="0079152B" w:rsidP="00E81A0E">
      <w:pPr>
        <w:spacing w:after="120"/>
        <w:rPr>
          <w:b/>
          <w:color w:val="FF0000"/>
        </w:rPr>
      </w:pPr>
    </w:p>
    <w:p w:rsidR="0079152B" w:rsidRPr="0079152B" w:rsidRDefault="0079152B" w:rsidP="00E81A0E">
      <w:pPr>
        <w:spacing w:after="120"/>
        <w:rPr>
          <w:b/>
        </w:rPr>
      </w:pPr>
    </w:p>
    <w:p w:rsidR="00DF7AE2" w:rsidRPr="0079152B" w:rsidRDefault="00360E5C" w:rsidP="00E81A0E">
      <w:pPr>
        <w:spacing w:after="120"/>
      </w:pPr>
      <w:r w:rsidRPr="0079152B">
        <w:rPr>
          <w:b/>
        </w:rPr>
        <w:t>Tiskové oddělení MO</w:t>
      </w:r>
    </w:p>
    <w:sectPr w:rsidR="00DF7AE2" w:rsidRPr="0079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30"/>
    <w:multiLevelType w:val="hybridMultilevel"/>
    <w:tmpl w:val="1D76A5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B71A9"/>
    <w:multiLevelType w:val="hybridMultilevel"/>
    <w:tmpl w:val="AC469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1F2"/>
    <w:multiLevelType w:val="hybridMultilevel"/>
    <w:tmpl w:val="31060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FD6"/>
    <w:multiLevelType w:val="hybridMultilevel"/>
    <w:tmpl w:val="783AAC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4D0F00"/>
    <w:multiLevelType w:val="hybridMultilevel"/>
    <w:tmpl w:val="388E1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31382C"/>
    <w:multiLevelType w:val="hybridMultilevel"/>
    <w:tmpl w:val="0B9C9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11C5"/>
    <w:multiLevelType w:val="hybridMultilevel"/>
    <w:tmpl w:val="3D7C1E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FA77AA"/>
    <w:multiLevelType w:val="hybridMultilevel"/>
    <w:tmpl w:val="06180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7210"/>
    <w:multiLevelType w:val="hybridMultilevel"/>
    <w:tmpl w:val="33BE4F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408AA"/>
    <w:multiLevelType w:val="hybridMultilevel"/>
    <w:tmpl w:val="C478B3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FD4A66"/>
    <w:multiLevelType w:val="hybridMultilevel"/>
    <w:tmpl w:val="C40C8E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2C2745"/>
    <w:multiLevelType w:val="hybridMultilevel"/>
    <w:tmpl w:val="609217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B2093B"/>
    <w:multiLevelType w:val="hybridMultilevel"/>
    <w:tmpl w:val="B61E21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6F083B"/>
    <w:multiLevelType w:val="hybridMultilevel"/>
    <w:tmpl w:val="FEC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6"/>
    <w:rsid w:val="0000678B"/>
    <w:rsid w:val="000656B1"/>
    <w:rsid w:val="00095E26"/>
    <w:rsid w:val="00103256"/>
    <w:rsid w:val="00153D92"/>
    <w:rsid w:val="00161BB0"/>
    <w:rsid w:val="00171E7F"/>
    <w:rsid w:val="001A1E0F"/>
    <w:rsid w:val="001A46C4"/>
    <w:rsid w:val="001B725E"/>
    <w:rsid w:val="002520DB"/>
    <w:rsid w:val="002636A0"/>
    <w:rsid w:val="002C60FC"/>
    <w:rsid w:val="002F0DC2"/>
    <w:rsid w:val="0030231F"/>
    <w:rsid w:val="00360E5C"/>
    <w:rsid w:val="0038439F"/>
    <w:rsid w:val="0043780E"/>
    <w:rsid w:val="00445664"/>
    <w:rsid w:val="00457329"/>
    <w:rsid w:val="00563608"/>
    <w:rsid w:val="005A6731"/>
    <w:rsid w:val="005B27E4"/>
    <w:rsid w:val="005E7F14"/>
    <w:rsid w:val="006006DB"/>
    <w:rsid w:val="0061049A"/>
    <w:rsid w:val="00676F23"/>
    <w:rsid w:val="00715EB2"/>
    <w:rsid w:val="0079152B"/>
    <w:rsid w:val="007B61FD"/>
    <w:rsid w:val="00871F41"/>
    <w:rsid w:val="00886C57"/>
    <w:rsid w:val="00927427"/>
    <w:rsid w:val="00942B61"/>
    <w:rsid w:val="00997CFC"/>
    <w:rsid w:val="009C554C"/>
    <w:rsid w:val="009C666F"/>
    <w:rsid w:val="009D253B"/>
    <w:rsid w:val="009F5C6A"/>
    <w:rsid w:val="00A3228F"/>
    <w:rsid w:val="00A46A21"/>
    <w:rsid w:val="00A57310"/>
    <w:rsid w:val="00A87FCD"/>
    <w:rsid w:val="00B01529"/>
    <w:rsid w:val="00B419B8"/>
    <w:rsid w:val="00B70FDA"/>
    <w:rsid w:val="00BA3EC4"/>
    <w:rsid w:val="00BC10FF"/>
    <w:rsid w:val="00C55A47"/>
    <w:rsid w:val="00C65F1F"/>
    <w:rsid w:val="00C71E95"/>
    <w:rsid w:val="00C82B51"/>
    <w:rsid w:val="00C8480E"/>
    <w:rsid w:val="00CA6434"/>
    <w:rsid w:val="00CC3D15"/>
    <w:rsid w:val="00D15E1D"/>
    <w:rsid w:val="00DD439E"/>
    <w:rsid w:val="00DF7AE2"/>
    <w:rsid w:val="00E1594D"/>
    <w:rsid w:val="00E54513"/>
    <w:rsid w:val="00E81A0E"/>
    <w:rsid w:val="00EA6A34"/>
    <w:rsid w:val="00F56114"/>
    <w:rsid w:val="00FB7EF7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EF74"/>
  <w15:chartTrackingRefBased/>
  <w15:docId w15:val="{AB48478C-7A68-4965-9FB3-B8372F9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A34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EA6A34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A6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A6A34"/>
    <w:rPr>
      <w:rFonts w:ascii="Calibri" w:eastAsia="Calibri" w:hAnsi="Calibri" w:cs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A6A34"/>
    <w:rPr>
      <w:rFonts w:ascii="Calibri" w:eastAsia="Calibri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TISKOVÉ ODDĚLENÍ</vt:lpstr>
      <vt:lpstr>MINISTERSTVA OBRANY ČESKÉ REPUBLIKY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6</cp:revision>
  <cp:lastPrinted>2023-03-31T11:43:00Z</cp:lastPrinted>
  <dcterms:created xsi:type="dcterms:W3CDTF">2023-04-26T08:35:00Z</dcterms:created>
  <dcterms:modified xsi:type="dcterms:W3CDTF">2023-04-27T06:41:00Z</dcterms:modified>
</cp:coreProperties>
</file>