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F1735" w14:textId="77777777" w:rsidR="00D81177" w:rsidRDefault="00D81177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both"/>
        <w:rPr>
          <w:rStyle w:val="None"/>
          <w:b/>
          <w:bCs/>
        </w:rPr>
      </w:pPr>
    </w:p>
    <w:p w14:paraId="417A1409" w14:textId="77777777" w:rsidR="00D81177" w:rsidRDefault="00EA1E13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None"/>
          <w:b/>
          <w:bCs/>
          <w:sz w:val="48"/>
          <w:szCs w:val="48"/>
        </w:rPr>
      </w:pPr>
      <w:r>
        <w:rPr>
          <w:rStyle w:val="None"/>
          <w:b/>
          <w:bCs/>
          <w:sz w:val="48"/>
          <w:szCs w:val="48"/>
        </w:rPr>
        <w:t>TISKOVÉ ODDĚLENÍ</w:t>
      </w:r>
    </w:p>
    <w:p w14:paraId="035F7790" w14:textId="77777777" w:rsidR="00D81177" w:rsidRDefault="00EA1E13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</w:rPr>
        <w:t>MINISTERSTVA OBRANY ČESKÉ REPUBLIKY</w:t>
      </w:r>
    </w:p>
    <w:p w14:paraId="007A7E12" w14:textId="77777777" w:rsidR="00D81177" w:rsidRDefault="00D81177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rPr>
          <w:rStyle w:val="None"/>
          <w:b/>
          <w:bCs/>
          <w:sz w:val="24"/>
          <w:szCs w:val="24"/>
        </w:rPr>
      </w:pPr>
    </w:p>
    <w:p w14:paraId="76433933" w14:textId="77777777" w:rsidR="00D81177" w:rsidRDefault="00D81177">
      <w:pPr>
        <w:spacing w:line="276" w:lineRule="auto"/>
        <w:jc w:val="both"/>
        <w:rPr>
          <w:rStyle w:val="None"/>
          <w:b/>
          <w:bCs/>
          <w:sz w:val="24"/>
          <w:szCs w:val="24"/>
        </w:rPr>
      </w:pPr>
    </w:p>
    <w:p w14:paraId="0BF6505E" w14:textId="0AA6D91C" w:rsidR="00D81177" w:rsidRPr="000C1F90" w:rsidRDefault="00EA1E13" w:rsidP="00263BF8">
      <w:pPr>
        <w:tabs>
          <w:tab w:val="left" w:pos="1134"/>
        </w:tabs>
        <w:spacing w:line="276" w:lineRule="auto"/>
        <w:jc w:val="both"/>
        <w:outlineLvl w:val="0"/>
        <w:rPr>
          <w:rStyle w:val="None"/>
          <w:b/>
          <w:bCs/>
          <w:sz w:val="24"/>
          <w:szCs w:val="24"/>
        </w:rPr>
      </w:pPr>
      <w:r w:rsidRPr="000C1F90">
        <w:rPr>
          <w:rStyle w:val="None"/>
          <w:b/>
          <w:bCs/>
          <w:sz w:val="24"/>
          <w:szCs w:val="24"/>
        </w:rPr>
        <w:t>Datum</w:t>
      </w:r>
      <w:r w:rsidRPr="000C1F90">
        <w:rPr>
          <w:rStyle w:val="None"/>
          <w:sz w:val="24"/>
          <w:szCs w:val="24"/>
        </w:rPr>
        <w:t xml:space="preserve">: </w:t>
      </w:r>
      <w:r w:rsidR="008214AA">
        <w:rPr>
          <w:rStyle w:val="None"/>
          <w:sz w:val="24"/>
          <w:szCs w:val="24"/>
        </w:rPr>
        <w:t>27</w:t>
      </w:r>
      <w:r w:rsidRPr="000C1F90">
        <w:rPr>
          <w:rStyle w:val="None"/>
          <w:sz w:val="24"/>
          <w:szCs w:val="24"/>
        </w:rPr>
        <w:t xml:space="preserve">. dubna 2021 </w:t>
      </w:r>
    </w:p>
    <w:p w14:paraId="0375E850" w14:textId="1DE9722C" w:rsidR="00D81177" w:rsidRPr="000C1F90" w:rsidRDefault="00EA1E13" w:rsidP="00263BF8">
      <w:pPr>
        <w:pStyle w:val="p1"/>
        <w:spacing w:before="0" w:after="0" w:line="276" w:lineRule="auto"/>
        <w:jc w:val="both"/>
      </w:pPr>
      <w:r w:rsidRPr="000C1F90">
        <w:rPr>
          <w:rStyle w:val="None"/>
          <w:b/>
          <w:bCs/>
        </w:rPr>
        <w:t xml:space="preserve">Téma: </w:t>
      </w:r>
      <w:r w:rsidR="009F3E76" w:rsidRPr="000C1F90">
        <w:rPr>
          <w:rStyle w:val="None"/>
          <w:b/>
          <w:bCs/>
        </w:rPr>
        <w:t>Vláda projedná stav zakázky na pořízení BVP a úpravu harmonogramu</w:t>
      </w:r>
    </w:p>
    <w:p w14:paraId="5D5E0773" w14:textId="77777777" w:rsidR="00D81177" w:rsidRPr="000C1F90" w:rsidRDefault="00EA1E13" w:rsidP="00263BF8">
      <w:pPr>
        <w:spacing w:line="276" w:lineRule="auto"/>
        <w:rPr>
          <w:rStyle w:val="None"/>
          <w:sz w:val="24"/>
          <w:szCs w:val="24"/>
        </w:rPr>
      </w:pPr>
      <w:r w:rsidRPr="000C1F90">
        <w:rPr>
          <w:rStyle w:val="Non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52D3BF" wp14:editId="2691F13F">
                <wp:simplePos x="0" y="0"/>
                <wp:positionH relativeFrom="column">
                  <wp:posOffset>-44132</wp:posOffset>
                </wp:positionH>
                <wp:positionV relativeFrom="line">
                  <wp:posOffset>78422</wp:posOffset>
                </wp:positionV>
                <wp:extent cx="59436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26" style="visibility:visible;position:absolute;margin-left:-3.5pt;margin-top:6.2pt;width:468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39A2982" w14:textId="6961423F" w:rsidR="00AC3ED1" w:rsidRPr="000C1F90" w:rsidRDefault="009F3E76" w:rsidP="000C1F90">
      <w:pPr>
        <w:pStyle w:val="p1"/>
        <w:spacing w:after="240" w:line="276" w:lineRule="auto"/>
        <w:jc w:val="both"/>
        <w:rPr>
          <w:rStyle w:val="None"/>
        </w:rPr>
      </w:pPr>
      <w:r w:rsidRPr="000C1F90">
        <w:rPr>
          <w:rStyle w:val="None"/>
        </w:rPr>
        <w:t>Na jednom z nejbližších zasedání by měl</w:t>
      </w:r>
      <w:r w:rsidR="009858E1" w:rsidRPr="000C1F90">
        <w:rPr>
          <w:rStyle w:val="None"/>
        </w:rPr>
        <w:t>a vláda ČR projednat</w:t>
      </w:r>
      <w:r w:rsidRPr="000C1F90">
        <w:rPr>
          <w:rStyle w:val="None"/>
        </w:rPr>
        <w:t xml:space="preserve"> materiál předložený ministrem obrany, který se týká projektu na pořízení 210 kusů pásových bojových vozidel pěchoty. Hlavním cílem materiálu je shrnout současný stav a i</w:t>
      </w:r>
      <w:r w:rsidR="00AC3ED1" w:rsidRPr="000C1F90">
        <w:rPr>
          <w:rStyle w:val="None"/>
        </w:rPr>
        <w:t xml:space="preserve">nformovat o změně harmonogramu </w:t>
      </w:r>
      <w:r w:rsidR="00AC3ED1" w:rsidRPr="000C1F90">
        <w:rPr>
          <w:rStyle w:val="None"/>
        </w:rPr>
        <w:t>dodávek</w:t>
      </w:r>
      <w:r w:rsidR="00AC3ED1" w:rsidRPr="000C1F90">
        <w:rPr>
          <w:rStyle w:val="None"/>
        </w:rPr>
        <w:t xml:space="preserve"> a plateb. </w:t>
      </w:r>
      <w:r w:rsidRPr="000C1F90">
        <w:rPr>
          <w:rStyle w:val="None"/>
        </w:rPr>
        <w:t xml:space="preserve">  </w:t>
      </w:r>
      <w:bookmarkStart w:id="0" w:name="_GoBack"/>
      <w:bookmarkEnd w:id="0"/>
    </w:p>
    <w:p w14:paraId="533750CA" w14:textId="348393F6" w:rsidR="00170268" w:rsidRPr="000C1F90" w:rsidRDefault="00170268" w:rsidP="000C1F90">
      <w:pPr>
        <w:pStyle w:val="p1"/>
        <w:spacing w:after="240" w:line="276" w:lineRule="auto"/>
        <w:jc w:val="both"/>
        <w:rPr>
          <w:rStyle w:val="None"/>
        </w:rPr>
      </w:pPr>
      <w:r w:rsidRPr="000C1F90">
        <w:rPr>
          <w:rStyle w:val="None"/>
          <w:b/>
        </w:rPr>
        <w:t xml:space="preserve">„Pro naši armádu a obranyschopnost </w:t>
      </w:r>
      <w:r w:rsidR="00ED0C13" w:rsidRPr="000C1F90">
        <w:rPr>
          <w:rStyle w:val="None"/>
          <w:b/>
        </w:rPr>
        <w:t xml:space="preserve">České republiky </w:t>
      </w:r>
      <w:r w:rsidRPr="000C1F90">
        <w:rPr>
          <w:rStyle w:val="None"/>
          <w:b/>
        </w:rPr>
        <w:t xml:space="preserve">je </w:t>
      </w:r>
      <w:r w:rsidR="00ED0C13" w:rsidRPr="000C1F90">
        <w:rPr>
          <w:rStyle w:val="None"/>
          <w:b/>
        </w:rPr>
        <w:t>nahrazení zastaralých sovětských</w:t>
      </w:r>
      <w:r w:rsidRPr="000C1F90">
        <w:rPr>
          <w:rStyle w:val="None"/>
          <w:b/>
        </w:rPr>
        <w:t xml:space="preserve"> bojových vozidel pěchoty </w:t>
      </w:r>
      <w:r w:rsidR="00ED0C13" w:rsidRPr="000C1F90">
        <w:rPr>
          <w:rStyle w:val="None"/>
          <w:b/>
        </w:rPr>
        <w:t xml:space="preserve">klíčovým projektem. </w:t>
      </w:r>
      <w:r w:rsidR="00263BF8" w:rsidRPr="000C1F90">
        <w:rPr>
          <w:rStyle w:val="None"/>
          <w:b/>
        </w:rPr>
        <w:t xml:space="preserve">Pokračujeme v něm, přestože nás podobně jako celou společnost limituje </w:t>
      </w:r>
      <w:proofErr w:type="spellStart"/>
      <w:r w:rsidR="00263BF8" w:rsidRPr="000C1F90">
        <w:rPr>
          <w:rStyle w:val="None"/>
          <w:b/>
        </w:rPr>
        <w:t>koronavirová</w:t>
      </w:r>
      <w:proofErr w:type="spellEnd"/>
      <w:r w:rsidR="00263BF8" w:rsidRPr="000C1F90">
        <w:rPr>
          <w:rStyle w:val="None"/>
          <w:b/>
        </w:rPr>
        <w:t xml:space="preserve"> situace. A protože od začátku postupujeme maximálně transparentně, </w:t>
      </w:r>
      <w:r w:rsidR="00ED0C13" w:rsidRPr="000C1F90">
        <w:rPr>
          <w:rStyle w:val="None"/>
          <w:b/>
        </w:rPr>
        <w:t>chci nyní vlá</w:t>
      </w:r>
      <w:r w:rsidR="00263BF8" w:rsidRPr="000C1F90">
        <w:rPr>
          <w:rStyle w:val="None"/>
          <w:b/>
        </w:rPr>
        <w:t>du informovat o aktuálním stavu,“</w:t>
      </w:r>
      <w:r w:rsidR="00ED0C13" w:rsidRPr="000C1F90">
        <w:rPr>
          <w:rStyle w:val="None"/>
        </w:rPr>
        <w:t xml:space="preserve"> </w:t>
      </w:r>
      <w:r w:rsidR="00263BF8" w:rsidRPr="000C1F90">
        <w:rPr>
          <w:rStyle w:val="None"/>
        </w:rPr>
        <w:t>uvedl ministr obrany Lubomír Metnar.</w:t>
      </w:r>
    </w:p>
    <w:p w14:paraId="4726CE37" w14:textId="3259403E" w:rsidR="00AC3ED1" w:rsidRPr="000C1F90" w:rsidRDefault="00AC3ED1" w:rsidP="000C1F90">
      <w:pPr>
        <w:pStyle w:val="p1"/>
        <w:spacing w:after="240" w:line="276" w:lineRule="auto"/>
        <w:jc w:val="both"/>
        <w:rPr>
          <w:rStyle w:val="None"/>
        </w:rPr>
      </w:pPr>
      <w:r w:rsidRPr="000C1F90">
        <w:rPr>
          <w:rStyle w:val="None"/>
        </w:rPr>
        <w:t xml:space="preserve">Dodávky by měly být oproti původnímu plánu prodlouženy o dva roky a měly by probíhat v letech 2023-27. Upravený finanční model prodlužuje financování na 7 let, konkrétně roky 2022-28. </w:t>
      </w:r>
      <w:r w:rsidR="009858E1" w:rsidRPr="000C1F90">
        <w:rPr>
          <w:rStyle w:val="None"/>
        </w:rPr>
        <w:t>R</w:t>
      </w:r>
      <w:r w:rsidRPr="000C1F90">
        <w:rPr>
          <w:rStyle w:val="None"/>
        </w:rPr>
        <w:t>ozložení původně plánovaných plateb v</w:t>
      </w:r>
      <w:r w:rsidR="009858E1" w:rsidRPr="000C1F90">
        <w:rPr>
          <w:rStyle w:val="None"/>
        </w:rPr>
        <w:t xml:space="preserve"> delším čase </w:t>
      </w:r>
      <w:r w:rsidRPr="000C1F90">
        <w:rPr>
          <w:rStyle w:val="None"/>
        </w:rPr>
        <w:t xml:space="preserve">sníží zatížení rozpočtu Ministerstva obrany </w:t>
      </w:r>
      <w:r w:rsidR="009858E1" w:rsidRPr="000C1F90">
        <w:rPr>
          <w:rStyle w:val="None"/>
        </w:rPr>
        <w:t xml:space="preserve">splátkami </w:t>
      </w:r>
      <w:r w:rsidRPr="000C1F90">
        <w:rPr>
          <w:rStyle w:val="None"/>
        </w:rPr>
        <w:t xml:space="preserve">v </w:t>
      </w:r>
      <w:r w:rsidR="009858E1" w:rsidRPr="000C1F90">
        <w:rPr>
          <w:rStyle w:val="None"/>
        </w:rPr>
        <w:t>jednotlivých</w:t>
      </w:r>
      <w:r w:rsidRPr="000C1F90">
        <w:rPr>
          <w:rStyle w:val="None"/>
        </w:rPr>
        <w:t xml:space="preserve"> letech.</w:t>
      </w:r>
    </w:p>
    <w:p w14:paraId="3B772D74" w14:textId="668DCF94" w:rsidR="00F5099E" w:rsidRPr="000C1F90" w:rsidRDefault="00F5099E" w:rsidP="000C1F90">
      <w:pPr>
        <w:pStyle w:val="p1"/>
        <w:spacing w:after="240" w:line="276" w:lineRule="auto"/>
        <w:jc w:val="both"/>
        <w:rPr>
          <w:rStyle w:val="None"/>
        </w:rPr>
      </w:pPr>
      <w:r w:rsidRPr="000C1F90">
        <w:rPr>
          <w:rStyle w:val="None"/>
        </w:rPr>
        <w:t xml:space="preserve">Bezprostředně po schválení materiálu vládou odešle Ministerstvo obrany </w:t>
      </w:r>
      <w:r w:rsidR="00170268" w:rsidRPr="000C1F90">
        <w:rPr>
          <w:rStyle w:val="None"/>
        </w:rPr>
        <w:t xml:space="preserve">švédské společnosti </w:t>
      </w:r>
      <w:r w:rsidRPr="000C1F90">
        <w:rPr>
          <w:rStyle w:val="None"/>
        </w:rPr>
        <w:t xml:space="preserve"> </w:t>
      </w:r>
      <w:r w:rsidR="00170268" w:rsidRPr="000C1F90">
        <w:rPr>
          <w:rStyle w:val="None"/>
        </w:rPr>
        <w:t>BAE Systems</w:t>
      </w:r>
      <w:r w:rsidR="00170268" w:rsidRPr="000C1F90">
        <w:rPr>
          <w:rStyle w:val="None"/>
        </w:rPr>
        <w:t xml:space="preserve">, německé firmě </w:t>
      </w:r>
      <w:proofErr w:type="spellStart"/>
      <w:r w:rsidR="00170268" w:rsidRPr="000C1F90">
        <w:rPr>
          <w:rStyle w:val="None"/>
        </w:rPr>
        <w:t>Rheinmetall</w:t>
      </w:r>
      <w:proofErr w:type="spellEnd"/>
      <w:r w:rsidR="00170268" w:rsidRPr="000C1F90">
        <w:rPr>
          <w:rStyle w:val="None"/>
        </w:rPr>
        <w:t xml:space="preserve"> </w:t>
      </w:r>
      <w:proofErr w:type="spellStart"/>
      <w:r w:rsidR="00170268" w:rsidRPr="000C1F90">
        <w:rPr>
          <w:rStyle w:val="None"/>
        </w:rPr>
        <w:t>Landsysteme</w:t>
      </w:r>
      <w:proofErr w:type="spellEnd"/>
      <w:r w:rsidR="00170268" w:rsidRPr="000C1F90">
        <w:rPr>
          <w:rStyle w:val="None"/>
        </w:rPr>
        <w:t xml:space="preserve"> a španělské společnosti GDELS</w:t>
      </w:r>
      <w:r w:rsidR="00170268" w:rsidRPr="000C1F90">
        <w:rPr>
          <w:rStyle w:val="None"/>
        </w:rPr>
        <w:t xml:space="preserve"> </w:t>
      </w:r>
      <w:r w:rsidRPr="000C1F90">
        <w:rPr>
          <w:rStyle w:val="None"/>
        </w:rPr>
        <w:t xml:space="preserve">výzvu k podání (finální) nabídky. </w:t>
      </w:r>
    </w:p>
    <w:p w14:paraId="687BA592" w14:textId="28F6BD6E" w:rsidR="00F5099E" w:rsidRPr="000C1F90" w:rsidRDefault="00F5099E" w:rsidP="000C1F90">
      <w:pPr>
        <w:pStyle w:val="p1"/>
        <w:spacing w:after="240" w:line="276" w:lineRule="auto"/>
        <w:jc w:val="both"/>
        <w:rPr>
          <w:rStyle w:val="None"/>
        </w:rPr>
      </w:pPr>
      <w:r w:rsidRPr="000C1F90">
        <w:rPr>
          <w:rStyle w:val="None"/>
        </w:rPr>
        <w:t xml:space="preserve">Souběžně s vládním materiálem probíhají </w:t>
      </w:r>
      <w:r w:rsidRPr="000C1F90">
        <w:rPr>
          <w:rStyle w:val="None"/>
        </w:rPr>
        <w:t xml:space="preserve">od tohoto týdne </w:t>
      </w:r>
      <w:r w:rsidRPr="000C1F90">
        <w:rPr>
          <w:rStyle w:val="None"/>
        </w:rPr>
        <w:t xml:space="preserve">do 6. června 2021 v několika lokalitách zkoušky funkčních vzorků BVP. Jejich cílem je otestovat, jak vozidla </w:t>
      </w:r>
      <w:r w:rsidRPr="000C1F90">
        <w:rPr>
          <w:rStyle w:val="None"/>
        </w:rPr>
        <w:t xml:space="preserve">CV90, </w:t>
      </w:r>
      <w:proofErr w:type="spellStart"/>
      <w:r w:rsidRPr="000C1F90">
        <w:rPr>
          <w:rStyle w:val="None"/>
        </w:rPr>
        <w:t>Lynx</w:t>
      </w:r>
      <w:proofErr w:type="spellEnd"/>
      <w:r w:rsidRPr="000C1F90">
        <w:rPr>
          <w:rStyle w:val="None"/>
        </w:rPr>
        <w:t xml:space="preserve"> a ASCOD </w:t>
      </w:r>
      <w:r w:rsidRPr="000C1F90">
        <w:rPr>
          <w:rStyle w:val="None"/>
        </w:rPr>
        <w:t>splňují cca 30 parametrů požadovaných Armádou ČR.</w:t>
      </w:r>
      <w:r w:rsidR="00170268" w:rsidRPr="000C1F90">
        <w:rPr>
          <w:rStyle w:val="None"/>
        </w:rPr>
        <w:t xml:space="preserve"> </w:t>
      </w:r>
    </w:p>
    <w:p w14:paraId="47A27069" w14:textId="77777777" w:rsidR="00AC3ED1" w:rsidRPr="00263BF8" w:rsidRDefault="00AC3ED1" w:rsidP="000C1F90">
      <w:pPr>
        <w:pStyle w:val="p1"/>
        <w:spacing w:after="240" w:line="276" w:lineRule="auto"/>
        <w:jc w:val="both"/>
        <w:rPr>
          <w:rStyle w:val="None"/>
          <w:sz w:val="28"/>
          <w:szCs w:val="28"/>
        </w:rPr>
      </w:pPr>
    </w:p>
    <w:p w14:paraId="1CBFEF7A" w14:textId="6E00C1EC" w:rsidR="00D81177" w:rsidRPr="000C1F90" w:rsidRDefault="00170268" w:rsidP="000C1F90">
      <w:pPr>
        <w:spacing w:after="240" w:line="276" w:lineRule="auto"/>
        <w:jc w:val="both"/>
        <w:rPr>
          <w:sz w:val="24"/>
          <w:szCs w:val="24"/>
        </w:rPr>
      </w:pPr>
      <w:r w:rsidRPr="000C1F90">
        <w:rPr>
          <w:rStyle w:val="None"/>
          <w:b/>
          <w:bCs/>
          <w:sz w:val="24"/>
          <w:szCs w:val="24"/>
        </w:rPr>
        <w:t>Jan Pejšek</w:t>
      </w:r>
      <w:r w:rsidR="00EA1E13" w:rsidRPr="000C1F90">
        <w:rPr>
          <w:rStyle w:val="None"/>
          <w:b/>
          <w:bCs/>
          <w:sz w:val="24"/>
          <w:szCs w:val="24"/>
        </w:rPr>
        <w:t xml:space="preserve">, </w:t>
      </w:r>
      <w:r w:rsidRPr="000C1F90">
        <w:rPr>
          <w:rStyle w:val="None"/>
          <w:b/>
          <w:bCs/>
          <w:sz w:val="24"/>
          <w:szCs w:val="24"/>
        </w:rPr>
        <w:t>odbor komunikace</w:t>
      </w:r>
      <w:r w:rsidR="00EA1E13" w:rsidRPr="000C1F90">
        <w:rPr>
          <w:rStyle w:val="None"/>
          <w:b/>
          <w:bCs/>
          <w:sz w:val="24"/>
          <w:szCs w:val="24"/>
        </w:rPr>
        <w:t xml:space="preserve"> MO</w:t>
      </w:r>
    </w:p>
    <w:sectPr w:rsidR="00D81177" w:rsidRPr="000C1F90">
      <w:headerReference w:type="default" r:id="rId7"/>
      <w:footerReference w:type="default" r:id="rId8"/>
      <w:pgSz w:w="11900" w:h="16840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149A4" w14:textId="77777777" w:rsidR="00EA1E13" w:rsidRDefault="00EA1E13">
      <w:r>
        <w:separator/>
      </w:r>
    </w:p>
  </w:endnote>
  <w:endnote w:type="continuationSeparator" w:id="0">
    <w:p w14:paraId="68BD6E80" w14:textId="77777777" w:rsidR="00EA1E13" w:rsidRDefault="00EA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3FF4" w14:textId="77777777" w:rsidR="00D81177" w:rsidRDefault="00D81177">
    <w:pPr>
      <w:pStyle w:val="Zpat"/>
      <w:jc w:val="center"/>
      <w:rPr>
        <w:b/>
        <w:bCs/>
      </w:rPr>
    </w:pPr>
  </w:p>
  <w:p w14:paraId="43D96A8D" w14:textId="77777777" w:rsidR="00D81177" w:rsidRDefault="00D81177">
    <w:pPr>
      <w:pStyle w:val="Zpat"/>
      <w:pBdr>
        <w:top w:val="single" w:sz="4" w:space="0" w:color="000000"/>
      </w:pBdr>
      <w:jc w:val="center"/>
      <w:rPr>
        <w:b/>
        <w:bCs/>
      </w:rPr>
    </w:pPr>
  </w:p>
  <w:p w14:paraId="06D9872E" w14:textId="77777777" w:rsidR="00D81177" w:rsidRDefault="00EA1E13">
    <w:pPr>
      <w:pStyle w:val="Zpat"/>
      <w:jc w:val="center"/>
      <w:rPr>
        <w:b/>
        <w:bCs/>
      </w:rPr>
    </w:pPr>
    <w:r>
      <w:rPr>
        <w:b/>
        <w:bCs/>
      </w:rPr>
      <w:t>Ministerstvo obrany ČR – Odbor komunikace – Tiskové oddělení</w:t>
    </w:r>
  </w:p>
  <w:p w14:paraId="6223AF06" w14:textId="77777777" w:rsidR="00D81177" w:rsidRDefault="00EA1E13">
    <w:pPr>
      <w:pStyle w:val="Zpat"/>
      <w:jc w:val="center"/>
      <w:rPr>
        <w:rStyle w:val="None"/>
        <w:sz w:val="16"/>
        <w:szCs w:val="16"/>
      </w:rPr>
    </w:pPr>
    <w:r>
      <w:rPr>
        <w:b/>
        <w:bCs/>
        <w:sz w:val="16"/>
        <w:szCs w:val="16"/>
      </w:rPr>
      <w:t xml:space="preserve">Pracoviště MO - </w:t>
    </w:r>
    <w:proofErr w:type="gramStart"/>
    <w:r>
      <w:rPr>
        <w:b/>
        <w:bCs/>
        <w:sz w:val="16"/>
        <w:szCs w:val="16"/>
      </w:rPr>
      <w:t>Valy:</w:t>
    </w:r>
    <w:r>
      <w:rPr>
        <w:sz w:val="16"/>
        <w:szCs w:val="16"/>
      </w:rPr>
      <w:t xml:space="preserve">  tel.</w:t>
    </w:r>
    <w:proofErr w:type="gramEnd"/>
    <w:r>
      <w:rPr>
        <w:sz w:val="16"/>
        <w:szCs w:val="16"/>
      </w:rPr>
      <w:t xml:space="preserve">: 973 200 147-8, fax: 973 200 149, mobil: 606 732 309, e-mail: </w:t>
    </w:r>
    <w:hyperlink r:id="rId1" w:history="1">
      <w:r>
        <w:rPr>
          <w:rStyle w:val="Hyperlink0"/>
        </w:rPr>
        <w:t>info@army.cz</w:t>
      </w:r>
    </w:hyperlink>
  </w:p>
  <w:p w14:paraId="0DFE65AE" w14:textId="77777777" w:rsidR="00D81177" w:rsidRDefault="00EA1E13">
    <w:pPr>
      <w:pStyle w:val="Zpat"/>
      <w:jc w:val="center"/>
      <w:rPr>
        <w:rStyle w:val="None"/>
        <w:sz w:val="16"/>
        <w:szCs w:val="16"/>
      </w:rPr>
    </w:pPr>
    <w:r>
      <w:rPr>
        <w:rStyle w:val="None"/>
        <w:b/>
        <w:bCs/>
        <w:sz w:val="16"/>
        <w:szCs w:val="16"/>
      </w:rPr>
      <w:t xml:space="preserve">Pracoviště MO - Generální štáb </w:t>
    </w:r>
    <w:proofErr w:type="gramStart"/>
    <w:r>
      <w:rPr>
        <w:rStyle w:val="None"/>
        <w:b/>
        <w:bCs/>
        <w:sz w:val="16"/>
        <w:szCs w:val="16"/>
      </w:rPr>
      <w:t>AČR:</w:t>
    </w:r>
    <w:r>
      <w:rPr>
        <w:rStyle w:val="None"/>
        <w:sz w:val="16"/>
        <w:szCs w:val="16"/>
      </w:rPr>
      <w:t xml:space="preserve">  tel.</w:t>
    </w:r>
    <w:proofErr w:type="gramEnd"/>
    <w:r>
      <w:rPr>
        <w:rStyle w:val="None"/>
        <w:sz w:val="16"/>
        <w:szCs w:val="16"/>
      </w:rPr>
      <w:t xml:space="preserve">: 973 216 027 (042), fax: 973 216 084, e-mail: </w:t>
    </w:r>
    <w:hyperlink r:id="rId2" w:history="1">
      <w:r>
        <w:rPr>
          <w:rStyle w:val="Hyperlink0"/>
        </w:rPr>
        <w:t>kangs@army.cz</w:t>
      </w:r>
    </w:hyperlink>
  </w:p>
  <w:p w14:paraId="738F7849" w14:textId="77777777" w:rsidR="00D81177" w:rsidRDefault="00C80BE2">
    <w:pPr>
      <w:pStyle w:val="Zpat"/>
      <w:jc w:val="center"/>
    </w:pPr>
    <w:hyperlink r:id="rId3" w:history="1">
      <w:r w:rsidR="00EA1E13">
        <w:rPr>
          <w:rStyle w:val="Hyperlink0"/>
        </w:rPr>
        <w:t>http://www.army.cz</w:t>
      </w:r>
    </w:hyperlink>
    <w:r w:rsidR="00EA1E13">
      <w:rPr>
        <w:rStyle w:val="Non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66C0A" w14:textId="77777777" w:rsidR="00EA1E13" w:rsidRDefault="00EA1E13">
      <w:r>
        <w:separator/>
      </w:r>
    </w:p>
  </w:footnote>
  <w:footnote w:type="continuationSeparator" w:id="0">
    <w:p w14:paraId="700D11BB" w14:textId="77777777" w:rsidR="00EA1E13" w:rsidRDefault="00EA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2B2E9" w14:textId="77777777" w:rsidR="00D81177" w:rsidRDefault="00D8117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7"/>
    <w:rsid w:val="000434DB"/>
    <w:rsid w:val="000C1F90"/>
    <w:rsid w:val="00170268"/>
    <w:rsid w:val="00263BF8"/>
    <w:rsid w:val="0050483C"/>
    <w:rsid w:val="005404AB"/>
    <w:rsid w:val="007950D5"/>
    <w:rsid w:val="008214AA"/>
    <w:rsid w:val="009858E1"/>
    <w:rsid w:val="009F3E76"/>
    <w:rsid w:val="00AC3ED1"/>
    <w:rsid w:val="00B04E31"/>
    <w:rsid w:val="00CE4405"/>
    <w:rsid w:val="00CF7594"/>
    <w:rsid w:val="00D81177"/>
    <w:rsid w:val="00EA1E13"/>
    <w:rsid w:val="00ED0C13"/>
    <w:rsid w:val="00F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6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16"/>
      <w:szCs w:val="16"/>
      <w:u w:val="single" w:color="0000FF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16"/>
      <w:szCs w:val="16"/>
      <w:u w:val="single" w:color="0000FF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Pejšek Jan - MO 1140 - ŠIS AČR</cp:lastModifiedBy>
  <cp:revision>2</cp:revision>
  <cp:lastPrinted>2021-04-19T07:28:00Z</cp:lastPrinted>
  <dcterms:created xsi:type="dcterms:W3CDTF">2021-04-27T09:15:00Z</dcterms:created>
  <dcterms:modified xsi:type="dcterms:W3CDTF">2021-04-27T09:15:00Z</dcterms:modified>
</cp:coreProperties>
</file>