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bookmarkStart w:id="0" w:name="_GoBack"/>
      <w:bookmarkEnd w:id="0"/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CC3D15" w:rsidRDefault="00CC3D15" w:rsidP="00103256">
      <w:pPr>
        <w:rPr>
          <w:b/>
        </w:rPr>
      </w:pPr>
    </w:p>
    <w:p w:rsidR="00EA6A34" w:rsidRPr="00103256" w:rsidRDefault="00EA6A34" w:rsidP="00103256">
      <w:pPr>
        <w:rPr>
          <w:b/>
        </w:rPr>
      </w:pPr>
      <w:r w:rsidRPr="00103256">
        <w:rPr>
          <w:b/>
        </w:rPr>
        <w:t xml:space="preserve">Datum: </w:t>
      </w:r>
      <w:r w:rsidR="00103256" w:rsidRPr="00103256">
        <w:rPr>
          <w:b/>
        </w:rPr>
        <w:t>3. dubna</w:t>
      </w:r>
      <w:r w:rsidR="001A46C4" w:rsidRPr="00103256">
        <w:rPr>
          <w:b/>
        </w:rPr>
        <w:t xml:space="preserve"> 2023</w:t>
      </w:r>
    </w:p>
    <w:p w:rsidR="001A1E0F" w:rsidRDefault="009C666F" w:rsidP="00103256">
      <w:pPr>
        <w:rPr>
          <w:b/>
        </w:rPr>
      </w:pPr>
      <w:r w:rsidRPr="00103256">
        <w:rPr>
          <w:b/>
        </w:rPr>
        <w:t xml:space="preserve">Téma: </w:t>
      </w:r>
      <w:r w:rsidR="00103256" w:rsidRPr="00103256">
        <w:rPr>
          <w:b/>
        </w:rPr>
        <w:t xml:space="preserve">Novou vrchní ředitelkou sekce majetkové resortu obrany se od 1. dubna 2023 </w:t>
      </w:r>
      <w:r w:rsidR="001A1E0F">
        <w:rPr>
          <w:b/>
        </w:rPr>
        <w:t xml:space="preserve">    </w:t>
      </w:r>
    </w:p>
    <w:p w:rsidR="00103256" w:rsidRPr="00103256" w:rsidRDefault="001A1E0F" w:rsidP="00103256">
      <w:pPr>
        <w:rPr>
          <w:b/>
        </w:rPr>
      </w:pPr>
      <w:r>
        <w:rPr>
          <w:b/>
        </w:rPr>
        <w:t xml:space="preserve">            </w:t>
      </w:r>
      <w:r w:rsidR="00103256" w:rsidRPr="00103256">
        <w:rPr>
          <w:b/>
        </w:rPr>
        <w:t>stala paní Marta Kopecká</w:t>
      </w: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1EF96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103256" w:rsidRPr="00103256" w:rsidRDefault="00103256" w:rsidP="005E7F14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bCs/>
          <w:i/>
          <w:color w:val="333333"/>
        </w:rPr>
      </w:pPr>
      <w:r w:rsidRPr="00103256">
        <w:rPr>
          <w:rFonts w:eastAsia="Times New Roman"/>
          <w:bCs/>
          <w:i/>
          <w:color w:val="333333"/>
        </w:rPr>
        <w:t>Ing. Marta Kopecká přichází na ministerstvo z funkce ředitelky ekonomického odboru Státního úřadu pro jadernou bezpečnost. Resort obrany nicméně velmi dobře zná, protože zde působila v různých pozicích 16 let, naposledy pak 7 let jako ředitelka odboru řízení organizací MO.</w:t>
      </w:r>
    </w:p>
    <w:p w:rsidR="00103256" w:rsidRPr="00103256" w:rsidRDefault="00103256" w:rsidP="005E7F14">
      <w:pPr>
        <w:spacing w:after="160" w:line="259" w:lineRule="auto"/>
        <w:rPr>
          <w:lang w:eastAsia="en-US"/>
        </w:rPr>
      </w:pPr>
      <w:r w:rsidRPr="00103256">
        <w:rPr>
          <w:lang w:eastAsia="en-US"/>
        </w:rPr>
        <w:t xml:space="preserve">Vrchní ředitel sekce majetkové resortu obrany řídí odbor správy majetku, </w:t>
      </w:r>
      <w:hyperlink r:id="rId5" w:history="1">
        <w:r w:rsidRPr="00103256">
          <w:rPr>
            <w:lang w:eastAsia="en-US"/>
          </w:rPr>
          <w:t>odbor ochrany územních zájmů a státního odborného dozoru, </w:t>
        </w:r>
      </w:hyperlink>
      <w:hyperlink r:id="rId6" w:history="1">
        <w:r w:rsidRPr="00103256">
          <w:rPr>
            <w:lang w:eastAsia="en-US"/>
          </w:rPr>
          <w:t>odbor nakládání s nepotřebným majetkem</w:t>
        </w:r>
      </w:hyperlink>
      <w:r w:rsidRPr="00103256">
        <w:rPr>
          <w:lang w:eastAsia="en-US"/>
        </w:rPr>
        <w:t xml:space="preserve">, odbor vymáhání pohledávek, odbor nemovité infrastruktury, oddělení řízení organizací a dále pak též  Agenturu služeb a Agenturu pro hospodaření s nemovitým majetkem. Paní Kopecká absolvovala řádné výběrové řízení a ministryně obrany Jana Černochová ji k 1. dubnu 2023 jmenovala do funkce. </w:t>
      </w:r>
    </w:p>
    <w:p w:rsidR="00103256" w:rsidRPr="00103256" w:rsidRDefault="00103256" w:rsidP="005E7F14">
      <w:pPr>
        <w:spacing w:after="160" w:line="259" w:lineRule="auto"/>
        <w:rPr>
          <w:color w:val="333333"/>
          <w:lang w:eastAsia="en-US"/>
        </w:rPr>
      </w:pPr>
      <w:r w:rsidRPr="00103256">
        <w:rPr>
          <w:color w:val="333333"/>
          <w:lang w:eastAsia="en-US"/>
        </w:rPr>
        <w:t>Ing. Kopecká je absolventkou Vysoké školy ekonomické, hovoří německy a anglicky a je držitelkou osvědčení NBÚ na stupeň „Tajné“. Ke svému jmenování uvádí: „Vážím si důvěry paní ministryně a těším se na spolupráci s kolegy v resortu obrany.“</w:t>
      </w:r>
    </w:p>
    <w:p w:rsidR="00103256" w:rsidRPr="00103256" w:rsidRDefault="00103256" w:rsidP="005E7F14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333333"/>
        </w:rPr>
      </w:pPr>
      <w:r w:rsidRPr="00103256">
        <w:rPr>
          <w:rFonts w:eastAsia="Times New Roman"/>
          <w:color w:val="333333"/>
        </w:rPr>
        <w:t xml:space="preserve">Priority nové vrchní ředitelky majetkové sekce ministerstva obrany jsou: </w:t>
      </w:r>
    </w:p>
    <w:p w:rsidR="00103256" w:rsidRPr="00103256" w:rsidRDefault="00103256" w:rsidP="005E7F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textAlignment w:val="baseline"/>
        <w:rPr>
          <w:rFonts w:eastAsia="Times New Roman"/>
          <w:color w:val="333333"/>
        </w:rPr>
      </w:pPr>
      <w:r w:rsidRPr="00103256">
        <w:rPr>
          <w:rFonts w:eastAsia="Times New Roman"/>
          <w:color w:val="333333"/>
        </w:rPr>
        <w:t xml:space="preserve">rozvoj schopností státních podniků a organizací ve prospěch potřeb resortu, </w:t>
      </w:r>
    </w:p>
    <w:p w:rsidR="00103256" w:rsidRPr="00103256" w:rsidRDefault="00B419B8" w:rsidP="005E7F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textAlignment w:val="baseline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pokračování </w:t>
      </w:r>
      <w:r w:rsidR="00103256" w:rsidRPr="00103256">
        <w:rPr>
          <w:rFonts w:eastAsia="Times New Roman"/>
          <w:color w:val="333333"/>
        </w:rPr>
        <w:t>v modernizaci nemovité infrastruktury a zkvalitňování souvisejících služ</w:t>
      </w:r>
      <w:r>
        <w:rPr>
          <w:rFonts w:eastAsia="Times New Roman"/>
          <w:color w:val="333333"/>
        </w:rPr>
        <w:t xml:space="preserve">eb tak, aby reagovaly nejen na </w:t>
      </w:r>
      <w:r w:rsidR="00103256" w:rsidRPr="00103256">
        <w:rPr>
          <w:rFonts w:eastAsia="Times New Roman"/>
          <w:color w:val="333333"/>
        </w:rPr>
        <w:t>připravované strategické vyz</w:t>
      </w:r>
      <w:r>
        <w:rPr>
          <w:rFonts w:eastAsia="Times New Roman"/>
          <w:color w:val="333333"/>
        </w:rPr>
        <w:t xml:space="preserve">brojovací projekty, ale i jiné </w:t>
      </w:r>
      <w:r w:rsidR="00103256" w:rsidRPr="00103256">
        <w:rPr>
          <w:rFonts w:eastAsia="Times New Roman"/>
          <w:color w:val="333333"/>
        </w:rPr>
        <w:t xml:space="preserve">požadavky armády </w:t>
      </w:r>
      <w:r>
        <w:rPr>
          <w:rFonts w:eastAsia="Times New Roman"/>
          <w:color w:val="333333"/>
        </w:rPr>
        <w:t>a ostatních složek ministerstva,</w:t>
      </w:r>
    </w:p>
    <w:p w:rsidR="00103256" w:rsidRPr="00103256" w:rsidRDefault="00B419B8" w:rsidP="005E7F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textAlignment w:val="baseline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s </w:t>
      </w:r>
      <w:r w:rsidR="00103256" w:rsidRPr="00103256">
        <w:rPr>
          <w:rFonts w:eastAsia="Times New Roman"/>
          <w:color w:val="333333"/>
        </w:rPr>
        <w:t>kolegy ze sekce majetkové úspěšně uvést do praxe legisl</w:t>
      </w:r>
      <w:r>
        <w:rPr>
          <w:rFonts w:eastAsia="Times New Roman"/>
          <w:color w:val="333333"/>
        </w:rPr>
        <w:t>ativní změny v působnosti sekce.</w:t>
      </w:r>
    </w:p>
    <w:p w:rsidR="00871F41" w:rsidRDefault="00871F41" w:rsidP="005E7F14">
      <w:pPr>
        <w:shd w:val="clear" w:color="auto" w:fill="FFFFFF"/>
        <w:spacing w:before="100" w:beforeAutospacing="1" w:after="100" w:afterAutospacing="1"/>
        <w:textAlignment w:val="baseline"/>
        <w:rPr>
          <w:b/>
        </w:rPr>
      </w:pPr>
    </w:p>
    <w:p w:rsidR="00DF7AE2" w:rsidRDefault="00360E5C" w:rsidP="005E7F14">
      <w:pPr>
        <w:spacing w:after="120"/>
      </w:pPr>
      <w:r>
        <w:rPr>
          <w:b/>
        </w:rPr>
        <w:t>Tiskové oddělení MO</w:t>
      </w:r>
    </w:p>
    <w:sectPr w:rsidR="00DF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1F2"/>
    <w:multiLevelType w:val="hybridMultilevel"/>
    <w:tmpl w:val="31060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0678B"/>
    <w:rsid w:val="000656B1"/>
    <w:rsid w:val="00095E26"/>
    <w:rsid w:val="00103256"/>
    <w:rsid w:val="00153D92"/>
    <w:rsid w:val="00161BB0"/>
    <w:rsid w:val="00171E7F"/>
    <w:rsid w:val="001A1E0F"/>
    <w:rsid w:val="001A46C4"/>
    <w:rsid w:val="001B725E"/>
    <w:rsid w:val="002520DB"/>
    <w:rsid w:val="002636A0"/>
    <w:rsid w:val="002F0DC2"/>
    <w:rsid w:val="00360E5C"/>
    <w:rsid w:val="0038439F"/>
    <w:rsid w:val="0043780E"/>
    <w:rsid w:val="00445664"/>
    <w:rsid w:val="00457329"/>
    <w:rsid w:val="00563608"/>
    <w:rsid w:val="005B27E4"/>
    <w:rsid w:val="005E7F14"/>
    <w:rsid w:val="006006DB"/>
    <w:rsid w:val="0061049A"/>
    <w:rsid w:val="00676F23"/>
    <w:rsid w:val="00715EB2"/>
    <w:rsid w:val="007B61FD"/>
    <w:rsid w:val="00871F41"/>
    <w:rsid w:val="00886C57"/>
    <w:rsid w:val="00927427"/>
    <w:rsid w:val="00942B61"/>
    <w:rsid w:val="00997CFC"/>
    <w:rsid w:val="009C554C"/>
    <w:rsid w:val="009C666F"/>
    <w:rsid w:val="009D253B"/>
    <w:rsid w:val="00A46A21"/>
    <w:rsid w:val="00A87FCD"/>
    <w:rsid w:val="00B01529"/>
    <w:rsid w:val="00B419B8"/>
    <w:rsid w:val="00B70FDA"/>
    <w:rsid w:val="00BA3EC4"/>
    <w:rsid w:val="00BC10FF"/>
    <w:rsid w:val="00C55A47"/>
    <w:rsid w:val="00C65F1F"/>
    <w:rsid w:val="00C82B51"/>
    <w:rsid w:val="00C8480E"/>
    <w:rsid w:val="00CA6434"/>
    <w:rsid w:val="00CC3D15"/>
    <w:rsid w:val="00CE176A"/>
    <w:rsid w:val="00DD439E"/>
    <w:rsid w:val="00DF7AE2"/>
    <w:rsid w:val="00E1594D"/>
    <w:rsid w:val="00EA6A34"/>
    <w:rsid w:val="00F56114"/>
    <w:rsid w:val="00FB7EF7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6A34"/>
    <w:rPr>
      <w:rFonts w:ascii="Calibri" w:eastAsia="Calibri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nm.army.cz/" TargetMode="External"/><Relationship Id="rId5" Type="http://schemas.openxmlformats.org/officeDocument/2006/relationships/hyperlink" Target="http://oouzsod.arm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Ivo</cp:lastModifiedBy>
  <cp:revision>2</cp:revision>
  <cp:lastPrinted>2023-03-31T11:43:00Z</cp:lastPrinted>
  <dcterms:created xsi:type="dcterms:W3CDTF">2023-04-03T07:51:00Z</dcterms:created>
  <dcterms:modified xsi:type="dcterms:W3CDTF">2023-04-03T07:51:00Z</dcterms:modified>
</cp:coreProperties>
</file>