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b/>
          <w:sz w:val="24"/>
          <w:szCs w:val="24"/>
        </w:rPr>
        <w:t>Datum</w:t>
      </w:r>
      <w:r w:rsidRPr="00AB3E66">
        <w:rPr>
          <w:sz w:val="24"/>
          <w:szCs w:val="24"/>
        </w:rPr>
        <w:t xml:space="preserve">: </w:t>
      </w:r>
      <w:r w:rsidR="00B2722E" w:rsidRPr="00AB3E66">
        <w:rPr>
          <w:sz w:val="24"/>
          <w:szCs w:val="24"/>
        </w:rPr>
        <w:t xml:space="preserve"> </w:t>
      </w:r>
      <w:r w:rsidR="00DF488D">
        <w:rPr>
          <w:sz w:val="24"/>
          <w:szCs w:val="24"/>
        </w:rPr>
        <w:t>31</w:t>
      </w:r>
      <w:r w:rsidR="00E35841" w:rsidRPr="00AB3E66">
        <w:rPr>
          <w:sz w:val="24"/>
          <w:szCs w:val="24"/>
        </w:rPr>
        <w:t xml:space="preserve">. </w:t>
      </w:r>
      <w:r w:rsidR="00687CA1">
        <w:rPr>
          <w:sz w:val="24"/>
          <w:szCs w:val="24"/>
        </w:rPr>
        <w:t>března</w:t>
      </w:r>
      <w:r w:rsidR="00992052">
        <w:rPr>
          <w:sz w:val="24"/>
          <w:szCs w:val="24"/>
        </w:rPr>
        <w:t xml:space="preserve"> 2020</w:t>
      </w:r>
    </w:p>
    <w:p w:rsidR="00B72022" w:rsidRPr="00AB3E66" w:rsidRDefault="00B72022" w:rsidP="00687CA1">
      <w:pPr>
        <w:ind w:left="851" w:hanging="851"/>
        <w:jc w:val="both"/>
        <w:rPr>
          <w:b/>
          <w:sz w:val="24"/>
          <w:szCs w:val="24"/>
          <w:u w:val="single"/>
        </w:rPr>
      </w:pPr>
      <w:r w:rsidRPr="00AB3E66">
        <w:rPr>
          <w:b/>
          <w:sz w:val="24"/>
          <w:szCs w:val="24"/>
        </w:rPr>
        <w:t>Téma</w:t>
      </w:r>
      <w:r w:rsidRPr="00AB3E66">
        <w:rPr>
          <w:sz w:val="24"/>
          <w:szCs w:val="24"/>
        </w:rPr>
        <w:t xml:space="preserve">:  </w:t>
      </w:r>
      <w:r w:rsidR="00DF488D">
        <w:rPr>
          <w:b/>
          <w:sz w:val="24"/>
          <w:szCs w:val="24"/>
        </w:rPr>
        <w:t xml:space="preserve">Ministerstvo obrany nechce oslabovat roli parlamentu, dalo jen odborné doporučení, jak řešit krizové situace </w:t>
      </w:r>
      <w:r w:rsidR="005878A4">
        <w:rPr>
          <w:b/>
          <w:sz w:val="24"/>
          <w:szCs w:val="24"/>
        </w:rPr>
        <w:t xml:space="preserve"> </w:t>
      </w:r>
      <w:r w:rsidR="00687CA1">
        <w:rPr>
          <w:b/>
          <w:bCs/>
          <w:sz w:val="24"/>
          <w:szCs w:val="24"/>
        </w:rPr>
        <w:t xml:space="preserve"> </w:t>
      </w:r>
    </w:p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029BA" wp14:editId="4E1DC539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AB3E66">
        <w:rPr>
          <w:sz w:val="24"/>
          <w:szCs w:val="24"/>
        </w:rPr>
        <w:tab/>
      </w:r>
    </w:p>
    <w:p w:rsidR="0065746E" w:rsidRPr="00AB3E66" w:rsidRDefault="0065746E" w:rsidP="0065746E">
      <w:pPr>
        <w:rPr>
          <w:sz w:val="24"/>
          <w:szCs w:val="24"/>
        </w:rPr>
      </w:pPr>
    </w:p>
    <w:p w:rsidR="00621E7C" w:rsidRDefault="00DF488D" w:rsidP="00687C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Servery Aktuálně.cz a Respekt.cz upozornily na materiál nazvaný „</w:t>
      </w:r>
      <w:r w:rsidRPr="00DF488D">
        <w:rPr>
          <w:sz w:val="24"/>
          <w:szCs w:val="24"/>
        </w:rPr>
        <w:t>Zpr</w:t>
      </w:r>
      <w:r>
        <w:rPr>
          <w:sz w:val="24"/>
          <w:szCs w:val="24"/>
        </w:rPr>
        <w:t>á</w:t>
      </w:r>
      <w:r w:rsidRPr="00DF488D">
        <w:rPr>
          <w:sz w:val="24"/>
          <w:szCs w:val="24"/>
        </w:rPr>
        <w:t>va o plnění neuzavřených úkolů vyplývajících z optimalizace současného bezpečnostního systému České</w:t>
      </w:r>
      <w:r>
        <w:rPr>
          <w:sz w:val="24"/>
          <w:szCs w:val="24"/>
        </w:rPr>
        <w:t xml:space="preserve"> republiky". Ten je doporučením odbo</w:t>
      </w:r>
      <w:r w:rsidR="00621E7C">
        <w:rPr>
          <w:sz w:val="24"/>
          <w:szCs w:val="24"/>
        </w:rPr>
        <w:t>rné skupiny (složené ze zástupců ministerstev obrany, vnitra,</w:t>
      </w:r>
      <w:r w:rsidR="0091102A">
        <w:rPr>
          <w:sz w:val="24"/>
          <w:szCs w:val="24"/>
        </w:rPr>
        <w:t xml:space="preserve"> zahraničních věcí,</w:t>
      </w:r>
      <w:r w:rsidR="00621E7C">
        <w:rPr>
          <w:sz w:val="24"/>
          <w:szCs w:val="24"/>
        </w:rPr>
        <w:t xml:space="preserve"> spravedlnosti, Úřadu vlády, konzultačně se podíleli i </w:t>
      </w:r>
      <w:r w:rsidR="00982ABF">
        <w:rPr>
          <w:sz w:val="24"/>
          <w:szCs w:val="24"/>
        </w:rPr>
        <w:t>odborníci na ústavní právo</w:t>
      </w:r>
      <w:r w:rsidR="00621E7C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621E7C">
        <w:rPr>
          <w:sz w:val="24"/>
          <w:szCs w:val="24"/>
        </w:rPr>
        <w:t>projednala ho BRS a nyní byl předložen vládě</w:t>
      </w:r>
      <w:r w:rsidR="00F2589C">
        <w:rPr>
          <w:sz w:val="24"/>
          <w:szCs w:val="24"/>
        </w:rPr>
        <w:t xml:space="preserve"> k projednání pouze v informativním režimu s tím, aby jej vzala na vědomí jako úvahový dokument. </w:t>
      </w:r>
    </w:p>
    <w:p w:rsidR="00621E7C" w:rsidRDefault="00621E7C" w:rsidP="00687CA1">
      <w:pPr>
        <w:spacing w:line="276" w:lineRule="auto"/>
        <w:jc w:val="both"/>
        <w:rPr>
          <w:sz w:val="24"/>
          <w:szCs w:val="24"/>
        </w:rPr>
      </w:pPr>
    </w:p>
    <w:p w:rsidR="008B289E" w:rsidRDefault="00621E7C" w:rsidP="008B28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„P</w:t>
      </w:r>
      <w:r w:rsidRPr="00621E7C">
        <w:rPr>
          <w:sz w:val="24"/>
          <w:szCs w:val="24"/>
        </w:rPr>
        <w:t xml:space="preserve">lníme úkol </w:t>
      </w:r>
      <w:r>
        <w:rPr>
          <w:sz w:val="24"/>
          <w:szCs w:val="24"/>
        </w:rPr>
        <w:t>uložený vládou</w:t>
      </w:r>
      <w:r w:rsidR="00F2589C">
        <w:rPr>
          <w:sz w:val="24"/>
          <w:szCs w:val="24"/>
        </w:rPr>
        <w:t xml:space="preserve"> v roce 2015, jehož řešení započalo již v roce 2005 usnesením vlády č. 1214.</w:t>
      </w:r>
      <w:r>
        <w:rPr>
          <w:sz w:val="24"/>
          <w:szCs w:val="24"/>
        </w:rPr>
        <w:t xml:space="preserve"> J</w:t>
      </w:r>
      <w:r w:rsidRPr="00621E7C">
        <w:rPr>
          <w:sz w:val="24"/>
          <w:szCs w:val="24"/>
        </w:rPr>
        <w:t xml:space="preserve">de o </w:t>
      </w:r>
      <w:r>
        <w:rPr>
          <w:sz w:val="24"/>
          <w:szCs w:val="24"/>
        </w:rPr>
        <w:t>pouhé doporučení</w:t>
      </w:r>
      <w:r w:rsidRPr="00621E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meziresortní </w:t>
      </w:r>
      <w:r w:rsidRPr="00621E7C">
        <w:rPr>
          <w:sz w:val="24"/>
          <w:szCs w:val="24"/>
        </w:rPr>
        <w:t xml:space="preserve">odborné skupiny, jak řešit připadnou krizovou situaci. Nechceme oslabovat parlament, chceme o </w:t>
      </w:r>
      <w:r>
        <w:rPr>
          <w:sz w:val="24"/>
          <w:szCs w:val="24"/>
        </w:rPr>
        <w:t>všem</w:t>
      </w:r>
      <w:r w:rsidRPr="00621E7C">
        <w:rPr>
          <w:sz w:val="24"/>
          <w:szCs w:val="24"/>
        </w:rPr>
        <w:t xml:space="preserve"> </w:t>
      </w:r>
      <w:r>
        <w:rPr>
          <w:sz w:val="24"/>
          <w:szCs w:val="24"/>
        </w:rPr>
        <w:t>vé</w:t>
      </w:r>
      <w:r w:rsidRPr="00621E7C">
        <w:rPr>
          <w:sz w:val="24"/>
          <w:szCs w:val="24"/>
        </w:rPr>
        <w:t xml:space="preserve">st diskusi napříč </w:t>
      </w:r>
      <w:r>
        <w:rPr>
          <w:sz w:val="24"/>
          <w:szCs w:val="24"/>
        </w:rPr>
        <w:t xml:space="preserve">politickými </w:t>
      </w:r>
      <w:r w:rsidRPr="00621E7C">
        <w:rPr>
          <w:sz w:val="24"/>
          <w:szCs w:val="24"/>
        </w:rPr>
        <w:t>stranami</w:t>
      </w:r>
      <w:r w:rsidR="0091102A">
        <w:rPr>
          <w:sz w:val="24"/>
          <w:szCs w:val="24"/>
        </w:rPr>
        <w:t>, což je v dokumentu jasně uvedeno.</w:t>
      </w:r>
      <w:r>
        <w:rPr>
          <w:sz w:val="24"/>
          <w:szCs w:val="24"/>
        </w:rPr>
        <w:t xml:space="preserve"> Načasování</w:t>
      </w:r>
      <w:r w:rsidRPr="00621E7C">
        <w:rPr>
          <w:sz w:val="24"/>
          <w:szCs w:val="24"/>
        </w:rPr>
        <w:t xml:space="preserve"> do současné mimořádné situace je náhodné a </w:t>
      </w:r>
      <w:r w:rsidR="0091102A">
        <w:rPr>
          <w:sz w:val="24"/>
          <w:szCs w:val="24"/>
        </w:rPr>
        <w:t>ne</w:t>
      </w:r>
      <w:r>
        <w:rPr>
          <w:sz w:val="24"/>
          <w:szCs w:val="24"/>
        </w:rPr>
        <w:t>šťastné</w:t>
      </w:r>
      <w:r w:rsidR="006C7DCA">
        <w:rPr>
          <w:sz w:val="24"/>
          <w:szCs w:val="24"/>
        </w:rPr>
        <w:t xml:space="preserve">,“ </w:t>
      </w:r>
      <w:r>
        <w:rPr>
          <w:sz w:val="24"/>
          <w:szCs w:val="24"/>
        </w:rPr>
        <w:t>říká</w:t>
      </w:r>
      <w:r w:rsidR="006C7DCA">
        <w:rPr>
          <w:sz w:val="24"/>
          <w:szCs w:val="24"/>
        </w:rPr>
        <w:t xml:space="preserve"> ministr Metnar. </w:t>
      </w:r>
    </w:p>
    <w:p w:rsidR="006C7DCA" w:rsidRDefault="006C7DCA" w:rsidP="008B289E">
      <w:pPr>
        <w:spacing w:line="276" w:lineRule="auto"/>
        <w:jc w:val="both"/>
        <w:rPr>
          <w:sz w:val="24"/>
          <w:szCs w:val="24"/>
        </w:rPr>
      </w:pPr>
    </w:p>
    <w:p w:rsidR="00621E7C" w:rsidRDefault="00621E7C" w:rsidP="008B28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„Odborníci zkoumali varianty, jak postupovat v</w:t>
      </w:r>
      <w:r w:rsidR="00E729A8">
        <w:rPr>
          <w:sz w:val="24"/>
          <w:szCs w:val="24"/>
        </w:rPr>
        <w:t xml:space="preserve"> krajní </w:t>
      </w:r>
      <w:r>
        <w:rPr>
          <w:sz w:val="24"/>
          <w:szCs w:val="24"/>
        </w:rPr>
        <w:t>situaci, kdy nebude usnášeníschopná sněmovna</w:t>
      </w:r>
      <w:r w:rsidR="00E729A8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vl</w:t>
      </w:r>
      <w:r w:rsidR="00E729A8">
        <w:rPr>
          <w:sz w:val="24"/>
          <w:szCs w:val="24"/>
        </w:rPr>
        <w:t>áda. Stát musí mít stanovené kompetence a být připraven na tyto hypotetické situace, které mo</w:t>
      </w:r>
      <w:r w:rsidR="00F2589C">
        <w:rPr>
          <w:sz w:val="24"/>
          <w:szCs w:val="24"/>
        </w:rPr>
        <w:t xml:space="preserve">hou nastat. Proto vznikl </w:t>
      </w:r>
      <w:r w:rsidR="00E729A8">
        <w:rPr>
          <w:sz w:val="24"/>
          <w:szCs w:val="24"/>
        </w:rPr>
        <w:t xml:space="preserve">tento úvahový dokument, </w:t>
      </w:r>
      <w:r w:rsidR="0091102A">
        <w:rPr>
          <w:sz w:val="24"/>
          <w:szCs w:val="24"/>
        </w:rPr>
        <w:t xml:space="preserve">o kterém chceme dále diskutovat napříč politických </w:t>
      </w:r>
      <w:proofErr w:type="gramStart"/>
      <w:r w:rsidR="0091102A">
        <w:rPr>
          <w:sz w:val="24"/>
          <w:szCs w:val="24"/>
        </w:rPr>
        <w:t>spektrem</w:t>
      </w:r>
      <w:proofErr w:type="gramEnd"/>
      <w:r w:rsidR="0091102A">
        <w:rPr>
          <w:sz w:val="24"/>
          <w:szCs w:val="24"/>
        </w:rPr>
        <w:t>,</w:t>
      </w:r>
      <w:r w:rsidR="00E729A8">
        <w:rPr>
          <w:sz w:val="24"/>
          <w:szCs w:val="24"/>
        </w:rPr>
        <w:t xml:space="preserve">“ říká za zpracovatele Radomír Jahoda, náměstek ministra obrany pro řízení sekce obranné politiky a strategie.  </w:t>
      </w:r>
    </w:p>
    <w:p w:rsidR="00687CA1" w:rsidRDefault="00687CA1" w:rsidP="00687CA1">
      <w:pPr>
        <w:spacing w:line="276" w:lineRule="auto"/>
        <w:jc w:val="both"/>
        <w:rPr>
          <w:sz w:val="24"/>
          <w:szCs w:val="24"/>
        </w:rPr>
      </w:pPr>
    </w:p>
    <w:p w:rsidR="00E729A8" w:rsidRDefault="00E729A8" w:rsidP="00687CA1">
      <w:pPr>
        <w:spacing w:line="276" w:lineRule="auto"/>
        <w:jc w:val="both"/>
        <w:rPr>
          <w:sz w:val="24"/>
          <w:szCs w:val="24"/>
        </w:rPr>
      </w:pPr>
    </w:p>
    <w:p w:rsidR="00E729A8" w:rsidRPr="00687CA1" w:rsidRDefault="00E729A8" w:rsidP="00687CA1">
      <w:pPr>
        <w:spacing w:line="276" w:lineRule="auto"/>
        <w:jc w:val="both"/>
        <w:rPr>
          <w:sz w:val="24"/>
          <w:szCs w:val="24"/>
        </w:rPr>
      </w:pPr>
    </w:p>
    <w:p w:rsidR="0065746E" w:rsidRPr="00AB3E66" w:rsidRDefault="005B4275" w:rsidP="006574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855F8">
        <w:rPr>
          <w:b/>
          <w:sz w:val="24"/>
          <w:szCs w:val="24"/>
        </w:rPr>
        <w:t>Jan Pejšek, o</w:t>
      </w:r>
      <w:r w:rsidR="0065746E" w:rsidRPr="00AB3E66">
        <w:rPr>
          <w:b/>
          <w:sz w:val="24"/>
          <w:szCs w:val="24"/>
        </w:rPr>
        <w:t>dbor komunikace MO</w:t>
      </w:r>
    </w:p>
    <w:sectPr w:rsidR="0065746E" w:rsidRPr="00AB3E6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FA" w:rsidRDefault="00F063FA">
      <w:r>
        <w:separator/>
      </w:r>
    </w:p>
  </w:endnote>
  <w:endnote w:type="continuationSeparator" w:id="0">
    <w:p w:rsidR="00F063FA" w:rsidRDefault="00F0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F063F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F063FA">
    <w:pPr>
      <w:pStyle w:val="Zpat"/>
      <w:ind w:right="-2"/>
      <w:jc w:val="center"/>
      <w:rPr>
        <w:b/>
      </w:rPr>
    </w:pPr>
  </w:p>
  <w:p w:rsidR="0017539D" w:rsidRDefault="00F063FA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 xml:space="preserve">Ministerstva obrany ČR – Odbor </w:t>
    </w:r>
    <w:proofErr w:type="gramStart"/>
    <w:r>
      <w:rPr>
        <w:b/>
      </w:rPr>
      <w:t>komunikace  – Tiskové</w:t>
    </w:r>
    <w:proofErr w:type="gramEnd"/>
    <w:r>
      <w:rPr>
        <w:b/>
      </w:rPr>
      <w:t xml:space="preserve">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F063FA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FA" w:rsidRDefault="00F063FA">
      <w:r>
        <w:separator/>
      </w:r>
    </w:p>
  </w:footnote>
  <w:footnote w:type="continuationSeparator" w:id="0">
    <w:p w:rsidR="00F063FA" w:rsidRDefault="00F0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F063FA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F063FA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268AC"/>
    <w:rsid w:val="000534C7"/>
    <w:rsid w:val="000565BC"/>
    <w:rsid w:val="0008401C"/>
    <w:rsid w:val="000916E3"/>
    <w:rsid w:val="000A08F3"/>
    <w:rsid w:val="000E6E8E"/>
    <w:rsid w:val="00104DF2"/>
    <w:rsid w:val="001077DC"/>
    <w:rsid w:val="0016173A"/>
    <w:rsid w:val="001A4A6B"/>
    <w:rsid w:val="001F7DDB"/>
    <w:rsid w:val="00226008"/>
    <w:rsid w:val="002368DC"/>
    <w:rsid w:val="00290F37"/>
    <w:rsid w:val="00296BBA"/>
    <w:rsid w:val="002B467E"/>
    <w:rsid w:val="002C62EC"/>
    <w:rsid w:val="002D3285"/>
    <w:rsid w:val="002D5205"/>
    <w:rsid w:val="002E2F0D"/>
    <w:rsid w:val="002E6113"/>
    <w:rsid w:val="00313209"/>
    <w:rsid w:val="00334B71"/>
    <w:rsid w:val="00347569"/>
    <w:rsid w:val="00355044"/>
    <w:rsid w:val="0035694C"/>
    <w:rsid w:val="003603E8"/>
    <w:rsid w:val="00367110"/>
    <w:rsid w:val="003B12A3"/>
    <w:rsid w:val="003E2113"/>
    <w:rsid w:val="003E25A2"/>
    <w:rsid w:val="00495705"/>
    <w:rsid w:val="004B6B18"/>
    <w:rsid w:val="004C19F6"/>
    <w:rsid w:val="004C24AB"/>
    <w:rsid w:val="004E33F3"/>
    <w:rsid w:val="00567843"/>
    <w:rsid w:val="005855F8"/>
    <w:rsid w:val="005878A4"/>
    <w:rsid w:val="0059750F"/>
    <w:rsid w:val="005A7BAA"/>
    <w:rsid w:val="005B160D"/>
    <w:rsid w:val="005B4275"/>
    <w:rsid w:val="005E0377"/>
    <w:rsid w:val="00621E7C"/>
    <w:rsid w:val="00627D54"/>
    <w:rsid w:val="00637A3F"/>
    <w:rsid w:val="0065746E"/>
    <w:rsid w:val="00687CA1"/>
    <w:rsid w:val="0069322D"/>
    <w:rsid w:val="006A1181"/>
    <w:rsid w:val="006B2A89"/>
    <w:rsid w:val="006C2878"/>
    <w:rsid w:val="006C7DCA"/>
    <w:rsid w:val="006E0F6D"/>
    <w:rsid w:val="007175A6"/>
    <w:rsid w:val="0073784C"/>
    <w:rsid w:val="00747908"/>
    <w:rsid w:val="0078190F"/>
    <w:rsid w:val="007912E8"/>
    <w:rsid w:val="00796F04"/>
    <w:rsid w:val="007A1930"/>
    <w:rsid w:val="007B58CC"/>
    <w:rsid w:val="0080311A"/>
    <w:rsid w:val="008242F5"/>
    <w:rsid w:val="008322FD"/>
    <w:rsid w:val="00850E03"/>
    <w:rsid w:val="008630E5"/>
    <w:rsid w:val="00880B39"/>
    <w:rsid w:val="008819E2"/>
    <w:rsid w:val="008933A0"/>
    <w:rsid w:val="008957F9"/>
    <w:rsid w:val="008B289E"/>
    <w:rsid w:val="008C7F49"/>
    <w:rsid w:val="008E5DA5"/>
    <w:rsid w:val="0090354C"/>
    <w:rsid w:val="0091102A"/>
    <w:rsid w:val="00930C44"/>
    <w:rsid w:val="00932541"/>
    <w:rsid w:val="00932F47"/>
    <w:rsid w:val="009346EB"/>
    <w:rsid w:val="00966376"/>
    <w:rsid w:val="00982ABF"/>
    <w:rsid w:val="00992052"/>
    <w:rsid w:val="009933B4"/>
    <w:rsid w:val="009A107F"/>
    <w:rsid w:val="00A026BE"/>
    <w:rsid w:val="00A07542"/>
    <w:rsid w:val="00A22D10"/>
    <w:rsid w:val="00A246B8"/>
    <w:rsid w:val="00A3131E"/>
    <w:rsid w:val="00A64D16"/>
    <w:rsid w:val="00A8537C"/>
    <w:rsid w:val="00AA57FB"/>
    <w:rsid w:val="00AB3E66"/>
    <w:rsid w:val="00AE1B8C"/>
    <w:rsid w:val="00B11AFC"/>
    <w:rsid w:val="00B156AF"/>
    <w:rsid w:val="00B2722E"/>
    <w:rsid w:val="00B55848"/>
    <w:rsid w:val="00B72022"/>
    <w:rsid w:val="00B83771"/>
    <w:rsid w:val="00BC3986"/>
    <w:rsid w:val="00BD34B1"/>
    <w:rsid w:val="00BD62B0"/>
    <w:rsid w:val="00BE7710"/>
    <w:rsid w:val="00C0607A"/>
    <w:rsid w:val="00C23FA1"/>
    <w:rsid w:val="00CB29F1"/>
    <w:rsid w:val="00CB30D2"/>
    <w:rsid w:val="00CC273C"/>
    <w:rsid w:val="00CE1122"/>
    <w:rsid w:val="00CF0D42"/>
    <w:rsid w:val="00D16711"/>
    <w:rsid w:val="00DF488D"/>
    <w:rsid w:val="00E011C1"/>
    <w:rsid w:val="00E063EA"/>
    <w:rsid w:val="00E35841"/>
    <w:rsid w:val="00E729A8"/>
    <w:rsid w:val="00E91DAE"/>
    <w:rsid w:val="00EB02A0"/>
    <w:rsid w:val="00EC13C4"/>
    <w:rsid w:val="00F01B44"/>
    <w:rsid w:val="00F063FA"/>
    <w:rsid w:val="00F15F27"/>
    <w:rsid w:val="00F22F4D"/>
    <w:rsid w:val="00F2589C"/>
    <w:rsid w:val="00F45FAF"/>
    <w:rsid w:val="00F6313E"/>
    <w:rsid w:val="00F63247"/>
    <w:rsid w:val="00F65B3F"/>
    <w:rsid w:val="00F7363E"/>
    <w:rsid w:val="00FA2934"/>
    <w:rsid w:val="00FA71D8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507E-D7FD-43CF-8862-1F824075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INFO</cp:lastModifiedBy>
  <cp:revision>2</cp:revision>
  <cp:lastPrinted>2020-03-31T07:24:00Z</cp:lastPrinted>
  <dcterms:created xsi:type="dcterms:W3CDTF">2020-03-31T07:43:00Z</dcterms:created>
  <dcterms:modified xsi:type="dcterms:W3CDTF">2020-03-31T07:43:00Z</dcterms:modified>
</cp:coreProperties>
</file>