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35" w:rsidRPr="0000588E" w:rsidRDefault="00DB3935" w:rsidP="00DB3935">
      <w:pPr>
        <w:jc w:val="center"/>
        <w:rPr>
          <w:b/>
          <w:sz w:val="24"/>
          <w:szCs w:val="24"/>
        </w:rPr>
      </w:pPr>
      <w:r w:rsidRPr="0000588E">
        <w:rPr>
          <w:b/>
          <w:bCs/>
          <w:sz w:val="24"/>
          <w:szCs w:val="24"/>
        </w:rPr>
        <w:t>Informace o veřejné zakázce</w:t>
      </w:r>
      <w:r w:rsidRPr="0000588E">
        <w:rPr>
          <w:b/>
          <w:sz w:val="24"/>
          <w:szCs w:val="24"/>
        </w:rPr>
        <w:t xml:space="preserve"> „Mobilní 3D radiolokátor (MADR) – nákup</w:t>
      </w:r>
      <w:r w:rsidRPr="0000588E">
        <w:rPr>
          <w:b/>
          <w:iCs/>
          <w:sz w:val="24"/>
          <w:szCs w:val="24"/>
        </w:rPr>
        <w:t>“</w:t>
      </w:r>
    </w:p>
    <w:p w:rsidR="00DB3935" w:rsidRDefault="00DB3935" w:rsidP="00DB3935">
      <w:pPr>
        <w:jc w:val="both"/>
        <w:textAlignment w:val="baseline"/>
        <w:rPr>
          <w:sz w:val="24"/>
          <w:szCs w:val="24"/>
        </w:rPr>
      </w:pPr>
    </w:p>
    <w:p w:rsidR="00DB3935" w:rsidRDefault="00DB3935" w:rsidP="00DB3935">
      <w:pPr>
        <w:jc w:val="both"/>
        <w:textAlignment w:val="baseline"/>
        <w:rPr>
          <w:sz w:val="24"/>
          <w:szCs w:val="24"/>
        </w:rPr>
      </w:pPr>
    </w:p>
    <w:p w:rsidR="00DB3935" w:rsidRDefault="00DB3935" w:rsidP="00DB3935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Ministerstvo obrany </w:t>
      </w:r>
      <w:r>
        <w:rPr>
          <w:sz w:val="24"/>
          <w:szCs w:val="24"/>
        </w:rPr>
        <w:t>vyhodnotil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informace od </w:t>
      </w:r>
      <w:r w:rsidRPr="002269E6">
        <w:rPr>
          <w:sz w:val="24"/>
          <w:szCs w:val="24"/>
        </w:rPr>
        <w:t>potencionální</w:t>
      </w:r>
      <w:r>
        <w:rPr>
          <w:sz w:val="24"/>
          <w:szCs w:val="24"/>
        </w:rPr>
        <w:t>ch</w:t>
      </w:r>
      <w:r w:rsidRPr="002269E6">
        <w:rPr>
          <w:sz w:val="24"/>
          <w:szCs w:val="24"/>
        </w:rPr>
        <w:t xml:space="preserve"> dodavatel</w:t>
      </w:r>
      <w:r>
        <w:rPr>
          <w:sz w:val="24"/>
          <w:szCs w:val="24"/>
        </w:rPr>
        <w:t>ů</w:t>
      </w:r>
      <w:r w:rsidRPr="002269E6">
        <w:rPr>
          <w:sz w:val="24"/>
          <w:szCs w:val="24"/>
        </w:rPr>
        <w:t xml:space="preserve"> tohoto typu vojenské techniky z Francie, Velké Británie, Švédska</w:t>
      </w:r>
      <w:r>
        <w:rPr>
          <w:sz w:val="24"/>
          <w:szCs w:val="24"/>
        </w:rPr>
        <w:t xml:space="preserve"> a </w:t>
      </w:r>
      <w:r w:rsidRPr="002269E6">
        <w:rPr>
          <w:sz w:val="24"/>
          <w:szCs w:val="24"/>
        </w:rPr>
        <w:t>Izraele</w:t>
      </w:r>
      <w:r>
        <w:rPr>
          <w:sz w:val="24"/>
          <w:szCs w:val="24"/>
        </w:rPr>
        <w:t xml:space="preserve">, na které se obrátil v polovině loňského roku se </w:t>
      </w:r>
      <w:r w:rsidRPr="002269E6">
        <w:rPr>
          <w:sz w:val="24"/>
          <w:szCs w:val="24"/>
        </w:rPr>
        <w:t>žádostí o posky</w:t>
      </w:r>
      <w:r>
        <w:rPr>
          <w:sz w:val="24"/>
          <w:szCs w:val="24"/>
        </w:rPr>
        <w:t xml:space="preserve">tnutí bližších informací. </w:t>
      </w:r>
    </w:p>
    <w:p w:rsidR="00DB3935" w:rsidRDefault="00DB3935" w:rsidP="00DB3935">
      <w:pPr>
        <w:jc w:val="both"/>
        <w:textAlignment w:val="baseline"/>
        <w:rPr>
          <w:sz w:val="24"/>
          <w:szCs w:val="24"/>
        </w:rPr>
      </w:pPr>
    </w:p>
    <w:p w:rsidR="00DB3935" w:rsidRDefault="00DB3935" w:rsidP="00DB3935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Dalším krokem nyní bude </w:t>
      </w:r>
      <w:r w:rsidRPr="002269E6">
        <w:rPr>
          <w:sz w:val="24"/>
          <w:szCs w:val="24"/>
        </w:rPr>
        <w:t>projednání této významné akvizice vládou ČR</w:t>
      </w:r>
      <w:r>
        <w:rPr>
          <w:sz w:val="24"/>
          <w:szCs w:val="24"/>
        </w:rPr>
        <w:t xml:space="preserve">. V případě souhlasu vlády požádá rezort MO jednotlivé státy o podání konkrétních nabídek. </w:t>
      </w:r>
    </w:p>
    <w:p w:rsidR="00DB3935" w:rsidRPr="002269E6" w:rsidRDefault="00DB3935" w:rsidP="00DB3935">
      <w:pPr>
        <w:jc w:val="both"/>
        <w:textAlignment w:val="baseline"/>
        <w:rPr>
          <w:sz w:val="24"/>
          <w:szCs w:val="24"/>
        </w:rPr>
      </w:pPr>
      <w:r w:rsidRPr="002269E6">
        <w:rPr>
          <w:sz w:val="24"/>
          <w:szCs w:val="24"/>
        </w:rPr>
        <w:t xml:space="preserve"> </w:t>
      </w:r>
    </w:p>
    <w:p w:rsidR="00DB3935" w:rsidRDefault="00DB3935" w:rsidP="00DB3935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Nové radary protivzdušné obrany Česká republika pořídí cestou mezivládní spolupráce. „Námi navrhované pořízení v režimu vláda-vláda je transparentní cestou k tomu, jak nahradit zastaralé sovětské radary nejmodernější technikou,“ uvádí ministr obrany Martin Stropnický. </w:t>
      </w:r>
    </w:p>
    <w:p w:rsidR="00DB3935" w:rsidRDefault="00DB3935" w:rsidP="00DB3935">
      <w:pPr>
        <w:ind w:firstLine="708"/>
        <w:jc w:val="both"/>
        <w:textAlignment w:val="baseline"/>
        <w:rPr>
          <w:sz w:val="24"/>
          <w:szCs w:val="24"/>
        </w:rPr>
      </w:pPr>
    </w:p>
    <w:p w:rsidR="00DB3935" w:rsidRPr="002269E6" w:rsidRDefault="00DB3935" w:rsidP="00DB3935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Předmětem zakázky bude </w:t>
      </w:r>
      <w:r w:rsidRPr="002269E6">
        <w:rPr>
          <w:sz w:val="24"/>
          <w:szCs w:val="24"/>
        </w:rPr>
        <w:t xml:space="preserve">8 kusů mobilních 3D radiolokátorů </w:t>
      </w:r>
      <w:r>
        <w:rPr>
          <w:sz w:val="24"/>
          <w:szCs w:val="24"/>
        </w:rPr>
        <w:t>protivzdušné obrany (</w:t>
      </w:r>
      <w:r w:rsidRPr="002269E6">
        <w:rPr>
          <w:sz w:val="24"/>
          <w:szCs w:val="24"/>
        </w:rPr>
        <w:t>MADR</w:t>
      </w:r>
      <w:r>
        <w:rPr>
          <w:sz w:val="24"/>
          <w:szCs w:val="24"/>
        </w:rPr>
        <w:t>)</w:t>
      </w:r>
      <w:r w:rsidRPr="002269E6">
        <w:rPr>
          <w:sz w:val="24"/>
          <w:szCs w:val="24"/>
        </w:rPr>
        <w:t xml:space="preserve">, včetně komplexní logistické podpory </w:t>
      </w:r>
      <w:r>
        <w:rPr>
          <w:sz w:val="24"/>
          <w:szCs w:val="24"/>
        </w:rPr>
        <w:t xml:space="preserve">na </w:t>
      </w:r>
      <w:r w:rsidRPr="002269E6">
        <w:rPr>
          <w:sz w:val="24"/>
          <w:szCs w:val="24"/>
        </w:rPr>
        <w:t>celou dobu životního cyklu</w:t>
      </w:r>
      <w:r>
        <w:rPr>
          <w:sz w:val="24"/>
          <w:szCs w:val="24"/>
        </w:rPr>
        <w:t xml:space="preserve"> (tj. cca do roku 2040)</w:t>
      </w:r>
      <w:r w:rsidRPr="002269E6">
        <w:rPr>
          <w:sz w:val="24"/>
          <w:szCs w:val="24"/>
        </w:rPr>
        <w:t>, logisticko-komunikačních zařízení a kontejnerů, vozidel</w:t>
      </w:r>
      <w:r>
        <w:rPr>
          <w:sz w:val="24"/>
          <w:szCs w:val="24"/>
        </w:rPr>
        <w:t>,</w:t>
      </w:r>
      <w:r w:rsidRPr="002269E6">
        <w:rPr>
          <w:sz w:val="24"/>
          <w:szCs w:val="24"/>
        </w:rPr>
        <w:t xml:space="preserve"> školení </w:t>
      </w:r>
      <w:r>
        <w:rPr>
          <w:sz w:val="24"/>
          <w:szCs w:val="24"/>
        </w:rPr>
        <w:t xml:space="preserve">a </w:t>
      </w:r>
      <w:r w:rsidRPr="002269E6">
        <w:rPr>
          <w:sz w:val="24"/>
          <w:szCs w:val="24"/>
        </w:rPr>
        <w:t>výcviku provozního a technického personálu</w:t>
      </w:r>
      <w:r>
        <w:rPr>
          <w:sz w:val="24"/>
          <w:szCs w:val="24"/>
        </w:rPr>
        <w:t xml:space="preserve"> AČR</w:t>
      </w:r>
      <w:r w:rsidRPr="002269E6">
        <w:rPr>
          <w:sz w:val="24"/>
          <w:szCs w:val="24"/>
        </w:rPr>
        <w:t xml:space="preserve">. </w:t>
      </w:r>
    </w:p>
    <w:p w:rsidR="00DB3935" w:rsidRPr="002269E6" w:rsidRDefault="00DB3935" w:rsidP="00DB3935">
      <w:pPr>
        <w:ind w:firstLine="708"/>
        <w:jc w:val="both"/>
        <w:textAlignment w:val="baseline"/>
        <w:rPr>
          <w:sz w:val="24"/>
          <w:szCs w:val="24"/>
        </w:rPr>
      </w:pPr>
    </w:p>
    <w:p w:rsidR="00DB3935" w:rsidRDefault="00DB3935" w:rsidP="00DB3935">
      <w:pPr>
        <w:ind w:right="-11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269E6">
        <w:rPr>
          <w:sz w:val="24"/>
          <w:szCs w:val="24"/>
        </w:rPr>
        <w:t xml:space="preserve">ezort MO </w:t>
      </w:r>
      <w:proofErr w:type="gramStart"/>
      <w:r w:rsidRPr="002269E6">
        <w:rPr>
          <w:sz w:val="24"/>
          <w:szCs w:val="24"/>
        </w:rPr>
        <w:t>poptává</w:t>
      </w:r>
      <w:proofErr w:type="gramEnd"/>
      <w:r w:rsidRPr="002269E6">
        <w:rPr>
          <w:sz w:val="24"/>
          <w:szCs w:val="24"/>
        </w:rPr>
        <w:t xml:space="preserve"> nejlepší m</w:t>
      </w:r>
      <w:bookmarkStart w:id="0" w:name="_GoBack"/>
      <w:bookmarkEnd w:id="0"/>
      <w:r w:rsidRPr="002269E6">
        <w:rPr>
          <w:sz w:val="24"/>
          <w:szCs w:val="24"/>
        </w:rPr>
        <w:t xml:space="preserve">ožný produkt, který bude odpovídat potřebám </w:t>
      </w:r>
      <w:r>
        <w:rPr>
          <w:sz w:val="24"/>
          <w:szCs w:val="24"/>
        </w:rPr>
        <w:t xml:space="preserve">protivzdušné obrany </w:t>
      </w:r>
      <w:r w:rsidRPr="002269E6">
        <w:rPr>
          <w:sz w:val="24"/>
          <w:szCs w:val="24"/>
        </w:rPr>
        <w:t xml:space="preserve">ČR a jejím závazkům v aliančním kontextu </w:t>
      </w:r>
      <w:r>
        <w:rPr>
          <w:sz w:val="24"/>
          <w:szCs w:val="24"/>
        </w:rPr>
        <w:t xml:space="preserve">a </w:t>
      </w:r>
      <w:r w:rsidRPr="002269E6">
        <w:rPr>
          <w:sz w:val="24"/>
          <w:szCs w:val="24"/>
        </w:rPr>
        <w:t xml:space="preserve">bude splňovat požadavky AČR. Projekt je nyní rámcově ohraničen roky 2017 – 2021 s tím, že konkrétní harmonogram bude upraven podle </w:t>
      </w:r>
      <w:r>
        <w:rPr>
          <w:sz w:val="24"/>
          <w:szCs w:val="24"/>
        </w:rPr>
        <w:t xml:space="preserve">konkrétních </w:t>
      </w:r>
      <w:r w:rsidRPr="002269E6">
        <w:rPr>
          <w:sz w:val="24"/>
          <w:szCs w:val="24"/>
        </w:rPr>
        <w:t>nabídek. Konečn</w:t>
      </w:r>
      <w:r>
        <w:rPr>
          <w:sz w:val="24"/>
          <w:szCs w:val="24"/>
        </w:rPr>
        <w:t xml:space="preserve">á </w:t>
      </w:r>
      <w:r w:rsidRPr="002269E6">
        <w:rPr>
          <w:sz w:val="24"/>
          <w:szCs w:val="24"/>
        </w:rPr>
        <w:t>cen</w:t>
      </w:r>
      <w:r>
        <w:rPr>
          <w:sz w:val="24"/>
          <w:szCs w:val="24"/>
        </w:rPr>
        <w:t>a</w:t>
      </w:r>
      <w:r w:rsidRPr="00226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známa </w:t>
      </w:r>
      <w:r w:rsidRPr="002269E6">
        <w:rPr>
          <w:sz w:val="24"/>
          <w:szCs w:val="24"/>
        </w:rPr>
        <w:t xml:space="preserve">až </w:t>
      </w:r>
      <w:r>
        <w:rPr>
          <w:sz w:val="24"/>
          <w:szCs w:val="24"/>
        </w:rPr>
        <w:t>na základě jednotlivých nabídek, p</w:t>
      </w:r>
      <w:r w:rsidRPr="002269E6">
        <w:rPr>
          <w:sz w:val="24"/>
          <w:szCs w:val="24"/>
        </w:rPr>
        <w:t xml:space="preserve">ředpokládaná hodnota </w:t>
      </w:r>
      <w:r>
        <w:rPr>
          <w:sz w:val="24"/>
          <w:szCs w:val="24"/>
        </w:rPr>
        <w:t xml:space="preserve">celé </w:t>
      </w:r>
      <w:r w:rsidRPr="002269E6">
        <w:rPr>
          <w:sz w:val="24"/>
          <w:szCs w:val="24"/>
        </w:rPr>
        <w:t xml:space="preserve">akvizice nicméně může činit </w:t>
      </w:r>
      <w:r>
        <w:rPr>
          <w:sz w:val="24"/>
          <w:szCs w:val="24"/>
        </w:rPr>
        <w:t xml:space="preserve">přibližně </w:t>
      </w:r>
      <w:r w:rsidRPr="002269E6">
        <w:rPr>
          <w:sz w:val="24"/>
          <w:szCs w:val="24"/>
        </w:rPr>
        <w:t>3,</w:t>
      </w:r>
      <w:r>
        <w:rPr>
          <w:sz w:val="24"/>
          <w:szCs w:val="24"/>
        </w:rPr>
        <w:t>6</w:t>
      </w:r>
      <w:r w:rsidRPr="002269E6">
        <w:rPr>
          <w:sz w:val="24"/>
          <w:szCs w:val="24"/>
        </w:rPr>
        <w:t xml:space="preserve"> mld. Kč. </w:t>
      </w:r>
    </w:p>
    <w:p w:rsidR="00DB3935" w:rsidRPr="002269E6" w:rsidRDefault="00DB3935" w:rsidP="00DB3935">
      <w:pPr>
        <w:ind w:firstLine="708"/>
        <w:jc w:val="both"/>
        <w:textAlignment w:val="baseline"/>
        <w:rPr>
          <w:sz w:val="24"/>
          <w:szCs w:val="24"/>
        </w:rPr>
      </w:pPr>
    </w:p>
    <w:p w:rsidR="00DB3935" w:rsidRPr="002269E6" w:rsidRDefault="00DB3935" w:rsidP="00DB3935">
      <w:pPr>
        <w:ind w:right="-110"/>
        <w:jc w:val="both"/>
        <w:rPr>
          <w:sz w:val="24"/>
          <w:szCs w:val="24"/>
        </w:rPr>
      </w:pPr>
      <w:r w:rsidRPr="002269E6">
        <w:rPr>
          <w:sz w:val="24"/>
          <w:szCs w:val="24"/>
        </w:rPr>
        <w:t>ČR dále uvítá účast českého obranného průmyslu</w:t>
      </w:r>
      <w:r w:rsidRPr="00E6680C">
        <w:rPr>
          <w:sz w:val="24"/>
          <w:szCs w:val="24"/>
        </w:rPr>
        <w:t xml:space="preserve"> </w:t>
      </w:r>
      <w:r w:rsidRPr="002269E6">
        <w:rPr>
          <w:sz w:val="24"/>
          <w:szCs w:val="24"/>
        </w:rPr>
        <w:t>v maximálně možném rozsahu</w:t>
      </w:r>
      <w:r>
        <w:rPr>
          <w:sz w:val="24"/>
          <w:szCs w:val="24"/>
        </w:rPr>
        <w:t xml:space="preserve">. </w:t>
      </w:r>
      <w:r w:rsidRPr="002269E6">
        <w:rPr>
          <w:sz w:val="24"/>
          <w:szCs w:val="24"/>
        </w:rPr>
        <w:t xml:space="preserve">Základním hodnotícím kritériem </w:t>
      </w:r>
      <w:r>
        <w:rPr>
          <w:sz w:val="24"/>
          <w:szCs w:val="24"/>
        </w:rPr>
        <w:t xml:space="preserve">při hodnocení jednotlivých nabídek </w:t>
      </w:r>
      <w:r w:rsidRPr="002269E6">
        <w:rPr>
          <w:sz w:val="24"/>
          <w:szCs w:val="24"/>
        </w:rPr>
        <w:t>především bud</w:t>
      </w:r>
      <w:r>
        <w:rPr>
          <w:sz w:val="24"/>
          <w:szCs w:val="24"/>
        </w:rPr>
        <w:t>e</w:t>
      </w:r>
      <w:r w:rsidRPr="002269E6">
        <w:rPr>
          <w:sz w:val="24"/>
          <w:szCs w:val="24"/>
        </w:rPr>
        <w:t xml:space="preserve"> splnění </w:t>
      </w:r>
      <w:r>
        <w:rPr>
          <w:sz w:val="24"/>
          <w:szCs w:val="24"/>
        </w:rPr>
        <w:t xml:space="preserve">armádou </w:t>
      </w:r>
      <w:r w:rsidRPr="002269E6">
        <w:rPr>
          <w:sz w:val="24"/>
          <w:szCs w:val="24"/>
        </w:rPr>
        <w:t xml:space="preserve">požadovaných parametrů a ekonomická výhodnost nabídky pro ČR. </w:t>
      </w:r>
    </w:p>
    <w:p w:rsidR="00DB3935" w:rsidRDefault="00DB3935" w:rsidP="00DB3935">
      <w:pPr>
        <w:spacing w:after="120"/>
        <w:jc w:val="both"/>
        <w:rPr>
          <w:sz w:val="24"/>
          <w:szCs w:val="24"/>
        </w:rPr>
      </w:pPr>
    </w:p>
    <w:p w:rsidR="00DB3935" w:rsidRPr="002269E6" w:rsidRDefault="00DB3935" w:rsidP="00DB3935">
      <w:pPr>
        <w:spacing w:after="120"/>
        <w:jc w:val="both"/>
        <w:rPr>
          <w:b/>
          <w:sz w:val="24"/>
          <w:szCs w:val="24"/>
        </w:rPr>
      </w:pPr>
      <w:r w:rsidRPr="002269E6">
        <w:rPr>
          <w:sz w:val="24"/>
          <w:szCs w:val="24"/>
        </w:rPr>
        <w:t xml:space="preserve">Hlavními důvody pro pořízení nových radarů protivzdušné obrany je skutečnost, že AČR stále používá </w:t>
      </w:r>
      <w:r>
        <w:rPr>
          <w:sz w:val="24"/>
          <w:szCs w:val="24"/>
        </w:rPr>
        <w:t xml:space="preserve">radary </w:t>
      </w:r>
      <w:r w:rsidRPr="002269E6">
        <w:rPr>
          <w:sz w:val="24"/>
          <w:szCs w:val="24"/>
        </w:rPr>
        <w:t>původní sovětské a č</w:t>
      </w:r>
      <w:r>
        <w:rPr>
          <w:sz w:val="24"/>
          <w:szCs w:val="24"/>
        </w:rPr>
        <w:t xml:space="preserve">s. </w:t>
      </w:r>
      <w:r w:rsidRPr="002269E6">
        <w:rPr>
          <w:sz w:val="24"/>
          <w:szCs w:val="24"/>
        </w:rPr>
        <w:t>konstrukce a výroby, zařazené do používání na počátku 80. let minulého století</w:t>
      </w:r>
      <w:r>
        <w:rPr>
          <w:sz w:val="24"/>
          <w:szCs w:val="24"/>
        </w:rPr>
        <w:t xml:space="preserve">. </w:t>
      </w:r>
      <w:r w:rsidRPr="002269E6">
        <w:rPr>
          <w:sz w:val="24"/>
          <w:szCs w:val="24"/>
        </w:rPr>
        <w:t xml:space="preserve"> Jejich obměna byla dlouhodobě odkládána v důsledku rozpočtových restrikcí. </w:t>
      </w:r>
    </w:p>
    <w:p w:rsidR="00725231" w:rsidRDefault="00DB3935"/>
    <w:sectPr w:rsidR="0072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35"/>
    <w:rsid w:val="006A1181"/>
    <w:rsid w:val="00CE1122"/>
    <w:rsid w:val="00D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287</Words>
  <Characters>1697</Characters>
  <Application/>
  <DocSecurity>0</DocSecurity>
  <Lines>14</Lines>
  <Paragraphs>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1981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