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A73" w:rsidRDefault="003276B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TISKOVÁ ZPRÁVA</w:t>
      </w:r>
    </w:p>
    <w:p w:rsidR="003A2A73" w:rsidRPr="00D324FF" w:rsidRDefault="003A2A73" w:rsidP="00316A3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416ECD" w:rsidRDefault="00F46CD8" w:rsidP="009F2D0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11DC">
        <w:rPr>
          <w:rFonts w:ascii="Times New Roman" w:hAnsi="Times New Roman" w:cs="Times New Roman"/>
          <w:sz w:val="24"/>
          <w:szCs w:val="24"/>
        </w:rPr>
        <w:t>V pondělí</w:t>
      </w:r>
      <w:r w:rsidR="00603B74">
        <w:rPr>
          <w:rFonts w:ascii="Times New Roman" w:hAnsi="Times New Roman" w:cs="Times New Roman"/>
          <w:sz w:val="24"/>
          <w:szCs w:val="24"/>
        </w:rPr>
        <w:t xml:space="preserve"> </w:t>
      </w:r>
      <w:r w:rsidR="00B211DC">
        <w:rPr>
          <w:rFonts w:ascii="Times New Roman" w:hAnsi="Times New Roman" w:cs="Times New Roman"/>
          <w:sz w:val="24"/>
          <w:szCs w:val="24"/>
        </w:rPr>
        <w:t>3</w:t>
      </w:r>
      <w:r w:rsidR="00603B74">
        <w:rPr>
          <w:rFonts w:ascii="Times New Roman" w:hAnsi="Times New Roman" w:cs="Times New Roman"/>
          <w:sz w:val="24"/>
          <w:szCs w:val="24"/>
        </w:rPr>
        <w:t>.</w:t>
      </w:r>
      <w:r w:rsidR="003276B9" w:rsidRPr="00E24325">
        <w:rPr>
          <w:rFonts w:ascii="Times New Roman" w:hAnsi="Times New Roman" w:cs="Times New Roman"/>
          <w:sz w:val="24"/>
          <w:szCs w:val="24"/>
        </w:rPr>
        <w:t xml:space="preserve"> </w:t>
      </w:r>
      <w:r w:rsidR="00B211DC">
        <w:rPr>
          <w:rFonts w:ascii="Times New Roman" w:hAnsi="Times New Roman" w:cs="Times New Roman"/>
          <w:sz w:val="24"/>
          <w:szCs w:val="24"/>
        </w:rPr>
        <w:t>prosince</w:t>
      </w:r>
      <w:r w:rsidR="003276B9" w:rsidRPr="00E24325">
        <w:rPr>
          <w:rFonts w:ascii="Times New Roman" w:hAnsi="Times New Roman" w:cs="Times New Roman"/>
          <w:sz w:val="24"/>
          <w:szCs w:val="24"/>
        </w:rPr>
        <w:t xml:space="preserve"> </w:t>
      </w:r>
      <w:r w:rsidR="003A2A73" w:rsidRPr="00E24325">
        <w:rPr>
          <w:rFonts w:ascii="Times New Roman" w:hAnsi="Times New Roman" w:cs="Times New Roman"/>
          <w:sz w:val="24"/>
          <w:szCs w:val="24"/>
        </w:rPr>
        <w:t>201</w:t>
      </w:r>
      <w:r w:rsidR="00330F72" w:rsidRPr="00E24325">
        <w:rPr>
          <w:rFonts w:ascii="Times New Roman" w:hAnsi="Times New Roman" w:cs="Times New Roman"/>
          <w:sz w:val="24"/>
          <w:szCs w:val="24"/>
        </w:rPr>
        <w:t>8</w:t>
      </w:r>
      <w:r w:rsidR="003A2A73" w:rsidRPr="00E24325">
        <w:rPr>
          <w:rFonts w:ascii="Times New Roman" w:hAnsi="Times New Roman" w:cs="Times New Roman"/>
          <w:sz w:val="24"/>
          <w:szCs w:val="24"/>
        </w:rPr>
        <w:t xml:space="preserve"> </w:t>
      </w:r>
      <w:r w:rsidR="00E4166D">
        <w:rPr>
          <w:rFonts w:ascii="Times New Roman" w:hAnsi="Times New Roman" w:cs="Times New Roman"/>
          <w:sz w:val="24"/>
          <w:szCs w:val="24"/>
        </w:rPr>
        <w:t>předlož</w:t>
      </w:r>
      <w:r w:rsidR="00B211DC">
        <w:rPr>
          <w:rFonts w:ascii="Times New Roman" w:hAnsi="Times New Roman" w:cs="Times New Roman"/>
          <w:sz w:val="24"/>
          <w:szCs w:val="24"/>
        </w:rPr>
        <w:t>í</w:t>
      </w:r>
      <w:r w:rsidR="003276B9" w:rsidRPr="00E24325">
        <w:rPr>
          <w:rFonts w:ascii="Times New Roman" w:hAnsi="Times New Roman" w:cs="Times New Roman"/>
          <w:sz w:val="24"/>
          <w:szCs w:val="24"/>
        </w:rPr>
        <w:t xml:space="preserve"> ministr obrany </w:t>
      </w:r>
      <w:r w:rsidR="00E4166D">
        <w:rPr>
          <w:rFonts w:ascii="Times New Roman" w:hAnsi="Times New Roman" w:cs="Times New Roman"/>
          <w:sz w:val="24"/>
          <w:szCs w:val="24"/>
        </w:rPr>
        <w:t xml:space="preserve">Lubomír </w:t>
      </w:r>
      <w:proofErr w:type="spellStart"/>
      <w:r w:rsidR="00E4166D">
        <w:rPr>
          <w:rFonts w:ascii="Times New Roman" w:hAnsi="Times New Roman" w:cs="Times New Roman"/>
          <w:sz w:val="24"/>
          <w:szCs w:val="24"/>
        </w:rPr>
        <w:t>Metnar</w:t>
      </w:r>
      <w:proofErr w:type="spellEnd"/>
      <w:r w:rsidR="003276B9" w:rsidRPr="00E24325">
        <w:rPr>
          <w:rFonts w:ascii="Times New Roman" w:hAnsi="Times New Roman" w:cs="Times New Roman"/>
          <w:sz w:val="24"/>
          <w:szCs w:val="24"/>
        </w:rPr>
        <w:t xml:space="preserve"> </w:t>
      </w:r>
      <w:r w:rsidR="003A2A73" w:rsidRPr="00E24325">
        <w:rPr>
          <w:rFonts w:ascii="Times New Roman" w:hAnsi="Times New Roman" w:cs="Times New Roman"/>
          <w:sz w:val="24"/>
          <w:szCs w:val="24"/>
        </w:rPr>
        <w:t>vlád</w:t>
      </w:r>
      <w:r w:rsidR="003276B9" w:rsidRPr="00E24325">
        <w:rPr>
          <w:rFonts w:ascii="Times New Roman" w:hAnsi="Times New Roman" w:cs="Times New Roman"/>
          <w:sz w:val="24"/>
          <w:szCs w:val="24"/>
        </w:rPr>
        <w:t>ě</w:t>
      </w:r>
      <w:r w:rsidR="003A2A73" w:rsidRPr="00E24325">
        <w:rPr>
          <w:rFonts w:ascii="Times New Roman" w:hAnsi="Times New Roman" w:cs="Times New Roman"/>
          <w:sz w:val="24"/>
          <w:szCs w:val="24"/>
        </w:rPr>
        <w:t xml:space="preserve"> </w:t>
      </w:r>
      <w:r w:rsidR="00B34F31" w:rsidRPr="00E24325">
        <w:rPr>
          <w:rFonts w:ascii="Times New Roman" w:hAnsi="Times New Roman" w:cs="Times New Roman"/>
          <w:sz w:val="24"/>
          <w:szCs w:val="24"/>
        </w:rPr>
        <w:t>České republiky</w:t>
      </w:r>
      <w:r w:rsidR="00830DFB">
        <w:rPr>
          <w:rFonts w:ascii="Times New Roman" w:hAnsi="Times New Roman" w:cs="Times New Roman"/>
          <w:sz w:val="24"/>
          <w:szCs w:val="24"/>
        </w:rPr>
        <w:t xml:space="preserve"> informac</w:t>
      </w:r>
      <w:r w:rsidR="00B211DC">
        <w:rPr>
          <w:rFonts w:ascii="Times New Roman" w:hAnsi="Times New Roman" w:cs="Times New Roman"/>
          <w:sz w:val="24"/>
          <w:szCs w:val="24"/>
        </w:rPr>
        <w:t>i</w:t>
      </w:r>
      <w:r w:rsidR="00BD41B4">
        <w:rPr>
          <w:rFonts w:ascii="Times New Roman" w:hAnsi="Times New Roman" w:cs="Times New Roman"/>
          <w:sz w:val="24"/>
          <w:szCs w:val="24"/>
        </w:rPr>
        <w:t xml:space="preserve"> o </w:t>
      </w:r>
      <w:r w:rsidR="00B211DC">
        <w:rPr>
          <w:rFonts w:ascii="Times New Roman" w:hAnsi="Times New Roman" w:cs="Times New Roman"/>
          <w:sz w:val="24"/>
          <w:szCs w:val="24"/>
        </w:rPr>
        <w:t>t</w:t>
      </w:r>
      <w:r w:rsidR="00603B74">
        <w:rPr>
          <w:rFonts w:ascii="Times New Roman" w:hAnsi="Times New Roman" w:cs="Times New Roman"/>
          <w:sz w:val="24"/>
          <w:szCs w:val="24"/>
        </w:rPr>
        <w:t>řech</w:t>
      </w:r>
      <w:r w:rsidR="00830DFB">
        <w:rPr>
          <w:rFonts w:ascii="Times New Roman" w:hAnsi="Times New Roman" w:cs="Times New Roman"/>
          <w:sz w:val="24"/>
          <w:szCs w:val="24"/>
        </w:rPr>
        <w:t xml:space="preserve"> veřejných zakázkách</w:t>
      </w:r>
      <w:r w:rsidR="00416ECD">
        <w:rPr>
          <w:rFonts w:ascii="Times New Roman" w:hAnsi="Times New Roman" w:cs="Times New Roman"/>
          <w:sz w:val="24"/>
          <w:szCs w:val="24"/>
        </w:rPr>
        <w:t xml:space="preserve">. V prvé řadě jde o zakázku na pořízení </w:t>
      </w:r>
      <w:r w:rsidR="00416ECD">
        <w:rPr>
          <w:rFonts w:ascii="Times New Roman" w:hAnsi="Times New Roman" w:cs="Times New Roman"/>
          <w:b/>
          <w:sz w:val="24"/>
          <w:szCs w:val="24"/>
        </w:rPr>
        <w:t>těžkých a středních nákladních terénních a</w:t>
      </w:r>
      <w:r w:rsidR="00416ECD" w:rsidRPr="00416ECD">
        <w:rPr>
          <w:rFonts w:ascii="Times New Roman" w:hAnsi="Times New Roman" w:cs="Times New Roman"/>
          <w:b/>
          <w:sz w:val="24"/>
          <w:szCs w:val="24"/>
        </w:rPr>
        <w:t>utomobil</w:t>
      </w:r>
      <w:r w:rsidR="00416ECD">
        <w:rPr>
          <w:rFonts w:ascii="Times New Roman" w:hAnsi="Times New Roman" w:cs="Times New Roman"/>
          <w:b/>
          <w:sz w:val="24"/>
          <w:szCs w:val="24"/>
        </w:rPr>
        <w:t xml:space="preserve">ů. </w:t>
      </w:r>
      <w:r w:rsidR="00416ECD">
        <w:rPr>
          <w:rFonts w:ascii="Times New Roman" w:hAnsi="Times New Roman" w:cs="Times New Roman"/>
          <w:sz w:val="24"/>
          <w:szCs w:val="24"/>
        </w:rPr>
        <w:t xml:space="preserve">Společnost </w:t>
      </w:r>
      <w:r w:rsidR="009F2D01">
        <w:rPr>
          <w:rFonts w:ascii="Times New Roman" w:hAnsi="Times New Roman" w:cs="Times New Roman"/>
          <w:sz w:val="24"/>
          <w:szCs w:val="24"/>
        </w:rPr>
        <w:t xml:space="preserve">Tatra </w:t>
      </w:r>
      <w:proofErr w:type="spellStart"/>
      <w:r w:rsidR="009F2D01">
        <w:rPr>
          <w:rFonts w:ascii="Times New Roman" w:hAnsi="Times New Roman" w:cs="Times New Roman"/>
          <w:sz w:val="24"/>
          <w:szCs w:val="24"/>
        </w:rPr>
        <w:t>Trucks</w:t>
      </w:r>
      <w:proofErr w:type="spellEnd"/>
      <w:r w:rsidR="009F2D01">
        <w:rPr>
          <w:rFonts w:ascii="Times New Roman" w:hAnsi="Times New Roman" w:cs="Times New Roman"/>
          <w:sz w:val="24"/>
          <w:szCs w:val="24"/>
        </w:rPr>
        <w:t xml:space="preserve"> v letech 2019 až 2021 dodá 71 vozidel (</w:t>
      </w:r>
      <w:r w:rsidR="009F2D01" w:rsidRPr="009F2D01">
        <w:rPr>
          <w:rFonts w:ascii="Times New Roman" w:hAnsi="Times New Roman" w:cs="Times New Roman"/>
          <w:sz w:val="24"/>
          <w:szCs w:val="24"/>
        </w:rPr>
        <w:t>37 nákladních terénních těžkých vojenský</w:t>
      </w:r>
      <w:r w:rsidR="009F2D01">
        <w:rPr>
          <w:rFonts w:ascii="Times New Roman" w:hAnsi="Times New Roman" w:cs="Times New Roman"/>
          <w:sz w:val="24"/>
          <w:szCs w:val="24"/>
        </w:rPr>
        <w:t xml:space="preserve">ch vozidel TATRA-815 6x6 valník a </w:t>
      </w:r>
      <w:r w:rsidR="009F2D01" w:rsidRPr="009F2D01">
        <w:rPr>
          <w:rFonts w:ascii="Times New Roman" w:hAnsi="Times New Roman" w:cs="Times New Roman"/>
          <w:sz w:val="24"/>
          <w:szCs w:val="24"/>
        </w:rPr>
        <w:t xml:space="preserve">34 nákladních terénních středních vojenských vozidel TATRA-810 </w:t>
      </w:r>
      <w:r w:rsidR="009F2D01">
        <w:rPr>
          <w:rFonts w:ascii="Times New Roman" w:hAnsi="Times New Roman" w:cs="Times New Roman"/>
          <w:sz w:val="24"/>
          <w:szCs w:val="24"/>
        </w:rPr>
        <w:t xml:space="preserve">tří typů valníkových modifikací) </w:t>
      </w:r>
      <w:r w:rsidR="009F2D01" w:rsidRPr="009F2D01">
        <w:rPr>
          <w:rFonts w:ascii="Times New Roman" w:hAnsi="Times New Roman" w:cs="Times New Roman"/>
          <w:sz w:val="24"/>
          <w:szCs w:val="24"/>
        </w:rPr>
        <w:t>s předpokládanou hodnotou 467</w:t>
      </w:r>
      <w:r w:rsidR="009F2D01">
        <w:rPr>
          <w:rFonts w:ascii="Times New Roman" w:hAnsi="Times New Roman" w:cs="Times New Roman"/>
          <w:sz w:val="24"/>
          <w:szCs w:val="24"/>
        </w:rPr>
        <w:t xml:space="preserve"> 500 000 </w:t>
      </w:r>
      <w:r w:rsidR="009F2D01" w:rsidRPr="009F2D01">
        <w:rPr>
          <w:rFonts w:ascii="Times New Roman" w:hAnsi="Times New Roman" w:cs="Times New Roman"/>
          <w:sz w:val="24"/>
          <w:szCs w:val="24"/>
        </w:rPr>
        <w:t>Kč bez DPH</w:t>
      </w:r>
      <w:r w:rsidR="009F2D01">
        <w:rPr>
          <w:rFonts w:ascii="Times New Roman" w:hAnsi="Times New Roman" w:cs="Times New Roman"/>
          <w:sz w:val="24"/>
          <w:szCs w:val="24"/>
        </w:rPr>
        <w:t xml:space="preserve">. </w:t>
      </w:r>
      <w:r w:rsidR="009F2D01" w:rsidRPr="009F2D01">
        <w:rPr>
          <w:rFonts w:ascii="Times New Roman" w:hAnsi="Times New Roman" w:cs="Times New Roman"/>
          <w:sz w:val="24"/>
          <w:szCs w:val="24"/>
        </w:rPr>
        <w:t xml:space="preserve">V </w:t>
      </w:r>
      <w:r w:rsidR="009F2D01">
        <w:rPr>
          <w:rFonts w:ascii="Times New Roman" w:hAnsi="Times New Roman" w:cs="Times New Roman"/>
          <w:sz w:val="24"/>
          <w:szCs w:val="24"/>
        </w:rPr>
        <w:t>letech 2022 až 2024 si resort MO jako zadavatel</w:t>
      </w:r>
      <w:r w:rsidR="009F2D01" w:rsidRPr="009F2D01">
        <w:rPr>
          <w:rFonts w:ascii="Times New Roman" w:hAnsi="Times New Roman" w:cs="Times New Roman"/>
          <w:sz w:val="24"/>
          <w:szCs w:val="24"/>
        </w:rPr>
        <w:t xml:space="preserve"> vyhrazuje možnost změny závazku ze smlouvy</w:t>
      </w:r>
      <w:r w:rsidR="009F2D01">
        <w:rPr>
          <w:rFonts w:ascii="Times New Roman" w:hAnsi="Times New Roman" w:cs="Times New Roman"/>
          <w:sz w:val="24"/>
          <w:szCs w:val="24"/>
        </w:rPr>
        <w:t xml:space="preserve"> a dokoupení dalších 30 vozidel T-815 s předpokládanou hodnotou 252 600 000 Kč bez DPH.</w:t>
      </w:r>
      <w:r w:rsidR="00280D87">
        <w:rPr>
          <w:rFonts w:ascii="Times New Roman" w:hAnsi="Times New Roman" w:cs="Times New Roman"/>
          <w:sz w:val="24"/>
          <w:szCs w:val="24"/>
        </w:rPr>
        <w:t xml:space="preserve"> Celková hodnota zakázky proto může přesáhnout 720 000 000 Kč bez DPH. </w:t>
      </w:r>
    </w:p>
    <w:p w:rsidR="009F2D01" w:rsidRDefault="009F2D01" w:rsidP="009F2D0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F2D01">
        <w:rPr>
          <w:rFonts w:ascii="Times New Roman" w:hAnsi="Times New Roman" w:cs="Times New Roman"/>
          <w:sz w:val="24"/>
          <w:szCs w:val="24"/>
        </w:rPr>
        <w:t xml:space="preserve">Tato vozidla byla v minulosti pořízena </w:t>
      </w:r>
      <w:r>
        <w:rPr>
          <w:rFonts w:ascii="Times New Roman" w:hAnsi="Times New Roman" w:cs="Times New Roman"/>
          <w:sz w:val="24"/>
          <w:szCs w:val="24"/>
        </w:rPr>
        <w:t>v letech</w:t>
      </w:r>
      <w:r w:rsidR="00280D87">
        <w:rPr>
          <w:rFonts w:ascii="Times New Roman" w:hAnsi="Times New Roman" w:cs="Times New Roman"/>
          <w:sz w:val="24"/>
          <w:szCs w:val="24"/>
        </w:rPr>
        <w:t xml:space="preserve"> 2006 a 2015 a</w:t>
      </w:r>
      <w:r w:rsidRPr="009F2D01">
        <w:rPr>
          <w:rFonts w:ascii="Times New Roman" w:hAnsi="Times New Roman" w:cs="Times New Roman"/>
          <w:sz w:val="24"/>
          <w:szCs w:val="24"/>
        </w:rPr>
        <w:t xml:space="preserve"> byly provedeny veškeré typy zkoušek, a</w:t>
      </w:r>
      <w:r w:rsidR="00280D87">
        <w:rPr>
          <w:rFonts w:ascii="Times New Roman" w:hAnsi="Times New Roman" w:cs="Times New Roman"/>
          <w:sz w:val="24"/>
          <w:szCs w:val="24"/>
        </w:rPr>
        <w:t>by mohla být</w:t>
      </w:r>
      <w:r w:rsidRPr="009F2D01">
        <w:rPr>
          <w:rFonts w:ascii="Times New Roman" w:hAnsi="Times New Roman" w:cs="Times New Roman"/>
          <w:sz w:val="24"/>
          <w:szCs w:val="24"/>
        </w:rPr>
        <w:t xml:space="preserve"> zavedena do užívání v re</w:t>
      </w:r>
      <w:r w:rsidR="00280D87">
        <w:rPr>
          <w:rFonts w:ascii="Times New Roman" w:hAnsi="Times New Roman" w:cs="Times New Roman"/>
          <w:sz w:val="24"/>
          <w:szCs w:val="24"/>
        </w:rPr>
        <w:t>s</w:t>
      </w:r>
      <w:r w:rsidRPr="009F2D01">
        <w:rPr>
          <w:rFonts w:ascii="Times New Roman" w:hAnsi="Times New Roman" w:cs="Times New Roman"/>
          <w:sz w:val="24"/>
          <w:szCs w:val="24"/>
        </w:rPr>
        <w:t>ortu jako vojenský materiál.</w:t>
      </w:r>
      <w:r w:rsidR="00280D87">
        <w:rPr>
          <w:rFonts w:ascii="Times New Roman" w:hAnsi="Times New Roman" w:cs="Times New Roman"/>
          <w:sz w:val="24"/>
          <w:szCs w:val="24"/>
        </w:rPr>
        <w:t xml:space="preserve"> </w:t>
      </w:r>
      <w:r w:rsidRPr="009F2D01">
        <w:rPr>
          <w:rFonts w:ascii="Times New Roman" w:hAnsi="Times New Roman" w:cs="Times New Roman"/>
          <w:sz w:val="24"/>
          <w:szCs w:val="24"/>
        </w:rPr>
        <w:t xml:space="preserve">Pořízením </w:t>
      </w:r>
      <w:r w:rsidR="00280D87">
        <w:rPr>
          <w:rFonts w:ascii="Times New Roman" w:hAnsi="Times New Roman" w:cs="Times New Roman"/>
          <w:sz w:val="24"/>
          <w:szCs w:val="24"/>
        </w:rPr>
        <w:t>nových</w:t>
      </w:r>
      <w:r w:rsidRPr="009F2D01">
        <w:rPr>
          <w:rFonts w:ascii="Times New Roman" w:hAnsi="Times New Roman" w:cs="Times New Roman"/>
          <w:sz w:val="24"/>
          <w:szCs w:val="24"/>
        </w:rPr>
        <w:t xml:space="preserve"> vozidel budou postupně nahrazen</w:t>
      </w:r>
      <w:r w:rsidR="00BA4D38">
        <w:rPr>
          <w:rFonts w:ascii="Times New Roman" w:hAnsi="Times New Roman" w:cs="Times New Roman"/>
          <w:sz w:val="24"/>
          <w:szCs w:val="24"/>
        </w:rPr>
        <w:t>a</w:t>
      </w:r>
      <w:r w:rsidRPr="009F2D01">
        <w:rPr>
          <w:rFonts w:ascii="Times New Roman" w:hAnsi="Times New Roman" w:cs="Times New Roman"/>
          <w:sz w:val="24"/>
          <w:szCs w:val="24"/>
        </w:rPr>
        <w:t xml:space="preserve"> vozidla se splněnou</w:t>
      </w:r>
      <w:r w:rsidR="00280D87">
        <w:rPr>
          <w:rFonts w:ascii="Times New Roman" w:hAnsi="Times New Roman" w:cs="Times New Roman"/>
          <w:sz w:val="24"/>
          <w:szCs w:val="24"/>
        </w:rPr>
        <w:t xml:space="preserve"> </w:t>
      </w:r>
      <w:r w:rsidRPr="009F2D01">
        <w:rPr>
          <w:rFonts w:ascii="Times New Roman" w:hAnsi="Times New Roman" w:cs="Times New Roman"/>
          <w:sz w:val="24"/>
          <w:szCs w:val="24"/>
        </w:rPr>
        <w:t xml:space="preserve">nebo </w:t>
      </w:r>
      <w:bookmarkStart w:id="0" w:name="_GoBack"/>
      <w:bookmarkEnd w:id="0"/>
      <w:r w:rsidRPr="009F2D01">
        <w:rPr>
          <w:rFonts w:ascii="Times New Roman" w:hAnsi="Times New Roman" w:cs="Times New Roman"/>
          <w:sz w:val="24"/>
          <w:szCs w:val="24"/>
        </w:rPr>
        <w:t>nevyhovující technickou způsobilostí, dojde k doplnění tabulkových počtů požadované techniky, a zároveň dojde k vybavení jednotek plně kompatibilní (odpovídající standardům NATO</w:t>
      </w:r>
      <w:r w:rsidR="00280D87">
        <w:rPr>
          <w:rFonts w:ascii="Times New Roman" w:hAnsi="Times New Roman" w:cs="Times New Roman"/>
          <w:sz w:val="24"/>
          <w:szCs w:val="24"/>
        </w:rPr>
        <w:t xml:space="preserve">) technikou na podvozku řady 7. </w:t>
      </w:r>
      <w:r w:rsidRPr="009F2D01">
        <w:rPr>
          <w:rFonts w:ascii="Times New Roman" w:hAnsi="Times New Roman" w:cs="Times New Roman"/>
          <w:sz w:val="24"/>
          <w:szCs w:val="24"/>
        </w:rPr>
        <w:t>Jedná se o zabezpečovací a přepravní</w:t>
      </w:r>
      <w:r w:rsidR="00280D87">
        <w:rPr>
          <w:rFonts w:ascii="Times New Roman" w:hAnsi="Times New Roman" w:cs="Times New Roman"/>
          <w:sz w:val="24"/>
          <w:szCs w:val="24"/>
        </w:rPr>
        <w:t xml:space="preserve"> vozidla</w:t>
      </w:r>
      <w:r w:rsidRPr="009F2D01">
        <w:rPr>
          <w:rFonts w:ascii="Times New Roman" w:hAnsi="Times New Roman" w:cs="Times New Roman"/>
          <w:sz w:val="24"/>
          <w:szCs w:val="24"/>
        </w:rPr>
        <w:t xml:space="preserve"> sloužící k materiálnímu zabezpečení vedení bojové činnosti, případně pro zabezpečení výcviku v polních podmínkách a pro zabezpečení jednotek nasazených v zahraničních operacích.</w:t>
      </w:r>
    </w:p>
    <w:p w:rsidR="00280D87" w:rsidRDefault="00280D87" w:rsidP="00280D8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Druhou zakázkou, o níž bude ministr obrany vládu informovat, se týká </w:t>
      </w:r>
      <w:r>
        <w:rPr>
          <w:rFonts w:ascii="Times New Roman" w:hAnsi="Times New Roman" w:cs="Times New Roman"/>
          <w:b/>
          <w:sz w:val="24"/>
          <w:szCs w:val="24"/>
        </w:rPr>
        <w:t xml:space="preserve">nákupu munice </w:t>
      </w:r>
      <w:r w:rsidRPr="00280D87">
        <w:rPr>
          <w:rFonts w:ascii="Times New Roman" w:hAnsi="Times New Roman" w:cs="Times New Roman"/>
          <w:b/>
          <w:sz w:val="24"/>
          <w:szCs w:val="24"/>
        </w:rPr>
        <w:t xml:space="preserve">pro </w:t>
      </w:r>
      <w:r>
        <w:rPr>
          <w:rFonts w:ascii="Times New Roman" w:hAnsi="Times New Roman" w:cs="Times New Roman"/>
          <w:b/>
          <w:sz w:val="24"/>
          <w:szCs w:val="24"/>
        </w:rPr>
        <w:t xml:space="preserve">přenosné protiletadlové raketové komplety </w:t>
      </w:r>
      <w:r w:rsidRPr="00280D87">
        <w:rPr>
          <w:rFonts w:ascii="Times New Roman" w:hAnsi="Times New Roman" w:cs="Times New Roman"/>
          <w:b/>
          <w:sz w:val="24"/>
          <w:szCs w:val="24"/>
        </w:rPr>
        <w:t>RBS-70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Předmětem zakázky</w:t>
      </w:r>
      <w:r w:rsidRPr="00280D87">
        <w:rPr>
          <w:rFonts w:ascii="Times New Roman" w:hAnsi="Times New Roman" w:cs="Times New Roman"/>
          <w:sz w:val="24"/>
          <w:szCs w:val="24"/>
        </w:rPr>
        <w:t xml:space="preserve"> je pořízení 135 ks protiletadlových řízených střel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80D87">
        <w:rPr>
          <w:rFonts w:ascii="Times New Roman" w:hAnsi="Times New Roman" w:cs="Times New Roman"/>
          <w:sz w:val="24"/>
          <w:szCs w:val="24"/>
        </w:rPr>
        <w:t>PLŘS) typové řady Mk-2 pro přenosný protiletadlový raketový komplet RBS-70, který AČR již vlastní a provozuje v plné operační schopnosti.</w:t>
      </w:r>
      <w:r>
        <w:rPr>
          <w:rFonts w:ascii="Times New Roman" w:hAnsi="Times New Roman" w:cs="Times New Roman"/>
          <w:sz w:val="24"/>
          <w:szCs w:val="24"/>
        </w:rPr>
        <w:t xml:space="preserve"> PLŘS budou nakoupeny prostřednictvím agentury </w:t>
      </w:r>
      <w:r w:rsidRPr="00280D87">
        <w:rPr>
          <w:rFonts w:ascii="Times New Roman" w:hAnsi="Times New Roman" w:cs="Times New Roman"/>
          <w:sz w:val="24"/>
          <w:szCs w:val="24"/>
        </w:rPr>
        <w:t xml:space="preserve">NATO Support and </w:t>
      </w:r>
      <w:proofErr w:type="spellStart"/>
      <w:r w:rsidRPr="00280D87">
        <w:rPr>
          <w:rFonts w:ascii="Times New Roman" w:hAnsi="Times New Roman" w:cs="Times New Roman"/>
          <w:sz w:val="24"/>
          <w:szCs w:val="24"/>
        </w:rPr>
        <w:t>Procurement</w:t>
      </w:r>
      <w:proofErr w:type="spellEnd"/>
      <w:r w:rsidRPr="00280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D87">
        <w:rPr>
          <w:rFonts w:ascii="Times New Roman" w:hAnsi="Times New Roman" w:cs="Times New Roman"/>
          <w:sz w:val="24"/>
          <w:szCs w:val="24"/>
        </w:rPr>
        <w:t>Agency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(NSPA). Stejným způsobem bylo pořízeno 60 ks PLŘS tohoto typu v roce 2014. </w:t>
      </w:r>
      <w:r w:rsidRPr="00280D87">
        <w:rPr>
          <w:rFonts w:ascii="Times New Roman" w:hAnsi="Times New Roman" w:cs="Times New Roman"/>
          <w:sz w:val="24"/>
          <w:szCs w:val="24"/>
        </w:rPr>
        <w:t>Realizace je nezbytná zejména z důvodu zabezpečení připravenosti a bojeschopnosti vojsk k případnému nasazení. Munice je pořizována z důvodu potřeby doplnění stanovených rezerv AČR pro zabezpečení protivzdušné obrany ČR, plnění závazků NATO a zajištěn</w:t>
      </w:r>
      <w:r>
        <w:rPr>
          <w:rFonts w:ascii="Times New Roman" w:hAnsi="Times New Roman" w:cs="Times New Roman"/>
          <w:sz w:val="24"/>
          <w:szCs w:val="24"/>
        </w:rPr>
        <w:t>í řádného výcviku jednotek AČR. Předpokládaná hodnota zakázky je 140 400 000 Kč bez DPH. Smlouva bude uzavřena do konce roku 2018 s plněním do 31. října 2019.</w:t>
      </w:r>
    </w:p>
    <w:p w:rsidR="00416ECD" w:rsidRDefault="00754ED9" w:rsidP="003F6365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Ministr obrany vládu také informuje o vertikální spolupráci se státním podnikem LOM Praha ve věci </w:t>
      </w:r>
      <w:r w:rsidRPr="00754ED9">
        <w:rPr>
          <w:rFonts w:ascii="Times New Roman" w:hAnsi="Times New Roman" w:cs="Times New Roman"/>
          <w:b/>
          <w:sz w:val="24"/>
          <w:szCs w:val="24"/>
        </w:rPr>
        <w:t>leteckého výcviku pilotů Armády České repub</w:t>
      </w:r>
      <w:r>
        <w:rPr>
          <w:rFonts w:ascii="Times New Roman" w:hAnsi="Times New Roman" w:cs="Times New Roman"/>
          <w:b/>
          <w:sz w:val="24"/>
          <w:szCs w:val="24"/>
        </w:rPr>
        <w:t xml:space="preserve">liky </w:t>
      </w:r>
      <w:r w:rsidRPr="00754ED9">
        <w:rPr>
          <w:rFonts w:ascii="Times New Roman" w:hAnsi="Times New Roman" w:cs="Times New Roman"/>
          <w:b/>
          <w:sz w:val="24"/>
          <w:szCs w:val="24"/>
        </w:rPr>
        <w:t>v letech 2019 až 2025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4ED9">
        <w:rPr>
          <w:rFonts w:ascii="Times New Roman" w:hAnsi="Times New Roman" w:cs="Times New Roman"/>
          <w:sz w:val="24"/>
          <w:szCs w:val="24"/>
        </w:rPr>
        <w:t xml:space="preserve">Předmětem veřejné zakázky je zajištění leteckého výcviku posluchačů Univerzity obrany, </w:t>
      </w:r>
      <w:r>
        <w:rPr>
          <w:rFonts w:ascii="Times New Roman" w:hAnsi="Times New Roman" w:cs="Times New Roman"/>
          <w:sz w:val="24"/>
          <w:szCs w:val="24"/>
        </w:rPr>
        <w:lastRenderedPageBreak/>
        <w:t>pilotů Ministerstva obrany ČR</w:t>
      </w:r>
      <w:r w:rsidRPr="00754ED9">
        <w:rPr>
          <w:rFonts w:ascii="Times New Roman" w:hAnsi="Times New Roman" w:cs="Times New Roman"/>
          <w:sz w:val="24"/>
          <w:szCs w:val="24"/>
        </w:rPr>
        <w:t>, pilotů AČR při současném zajištění součinnostních letů, včetně syntetického a simulovaného výcviku pro podporu da</w:t>
      </w:r>
      <w:r>
        <w:rPr>
          <w:rFonts w:ascii="Times New Roman" w:hAnsi="Times New Roman" w:cs="Times New Roman"/>
          <w:sz w:val="24"/>
          <w:szCs w:val="24"/>
        </w:rPr>
        <w:t>lších organizačních složek resortu MO</w:t>
      </w:r>
      <w:r w:rsidRPr="00754E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Nejedná se pouze o výcvik uchazečů a stávajících vojenských pilotů, ale součástí je také</w:t>
      </w:r>
      <w:r w:rsidRPr="00754ED9">
        <w:rPr>
          <w:rFonts w:ascii="Times New Roman" w:hAnsi="Times New Roman" w:cs="Times New Roman"/>
          <w:sz w:val="24"/>
          <w:szCs w:val="24"/>
        </w:rPr>
        <w:t xml:space="preserve"> příprav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54ED9">
        <w:rPr>
          <w:rFonts w:ascii="Times New Roman" w:hAnsi="Times New Roman" w:cs="Times New Roman"/>
          <w:sz w:val="24"/>
          <w:szCs w:val="24"/>
        </w:rPr>
        <w:t xml:space="preserve"> pozemního personálu a radarový</w:t>
      </w:r>
      <w:r>
        <w:rPr>
          <w:rFonts w:ascii="Times New Roman" w:hAnsi="Times New Roman" w:cs="Times New Roman"/>
          <w:sz w:val="24"/>
          <w:szCs w:val="24"/>
        </w:rPr>
        <w:t xml:space="preserve">ch řídících bojového navedení, </w:t>
      </w:r>
      <w:r w:rsidRPr="00754ED9">
        <w:rPr>
          <w:rFonts w:ascii="Times New Roman" w:hAnsi="Times New Roman" w:cs="Times New Roman"/>
          <w:sz w:val="24"/>
          <w:szCs w:val="24"/>
        </w:rPr>
        <w:t>příprav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54ED9">
        <w:rPr>
          <w:rFonts w:ascii="Times New Roman" w:hAnsi="Times New Roman" w:cs="Times New Roman"/>
          <w:sz w:val="24"/>
          <w:szCs w:val="24"/>
        </w:rPr>
        <w:t xml:space="preserve"> velitelů vzdušných a speciálních sil při použití prostředků a metod syntetického výcviku, včetně simulovaného výcviku s podporou leteckých návodčích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754ED9">
        <w:rPr>
          <w:rFonts w:ascii="Times New Roman" w:hAnsi="Times New Roman" w:cs="Times New Roman"/>
          <w:sz w:val="24"/>
          <w:szCs w:val="24"/>
        </w:rPr>
        <w:t>poskytnutí letecké techniky a personálu k doplnění kapacit vzdušných sil AČR k provádění součinnostních letů (lety cílů, přepravní lety, výsadkové lety, jiné lety podle požadavku) s cílem dosažení požadované „</w:t>
      </w:r>
      <w:proofErr w:type="spellStart"/>
      <w:r w:rsidRPr="00754ED9">
        <w:rPr>
          <w:rFonts w:ascii="Times New Roman" w:hAnsi="Times New Roman" w:cs="Times New Roman"/>
          <w:sz w:val="24"/>
          <w:szCs w:val="24"/>
        </w:rPr>
        <w:t>vycvičenosti</w:t>
      </w:r>
      <w:proofErr w:type="spellEnd"/>
      <w:r w:rsidRPr="00754ED9">
        <w:rPr>
          <w:rFonts w:ascii="Times New Roman" w:hAnsi="Times New Roman" w:cs="Times New Roman"/>
          <w:sz w:val="24"/>
          <w:szCs w:val="24"/>
        </w:rPr>
        <w:t>“.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ED9">
        <w:rPr>
          <w:rFonts w:ascii="Times New Roman" w:hAnsi="Times New Roman" w:cs="Times New Roman"/>
          <w:sz w:val="24"/>
          <w:szCs w:val="24"/>
        </w:rPr>
        <w:t xml:space="preserve">Nebude-li předmětná veřejná zakázka realizována, </w:t>
      </w:r>
      <w:r w:rsidR="00A51305">
        <w:rPr>
          <w:rFonts w:ascii="Times New Roman" w:hAnsi="Times New Roman" w:cs="Times New Roman"/>
          <w:sz w:val="24"/>
          <w:szCs w:val="24"/>
        </w:rPr>
        <w:t xml:space="preserve">hrozí </w:t>
      </w:r>
      <w:r w:rsidRPr="00754ED9">
        <w:rPr>
          <w:rFonts w:ascii="Times New Roman" w:hAnsi="Times New Roman" w:cs="Times New Roman"/>
          <w:sz w:val="24"/>
          <w:szCs w:val="24"/>
        </w:rPr>
        <w:t>omezení požadovaných</w:t>
      </w:r>
      <w:r w:rsidR="00A51305">
        <w:rPr>
          <w:rFonts w:ascii="Times New Roman" w:hAnsi="Times New Roman" w:cs="Times New Roman"/>
          <w:sz w:val="24"/>
          <w:szCs w:val="24"/>
        </w:rPr>
        <w:t xml:space="preserve"> schopností leteckého personálu,</w:t>
      </w:r>
      <w:r w:rsidRPr="00754ED9">
        <w:rPr>
          <w:rFonts w:ascii="Times New Roman" w:hAnsi="Times New Roman" w:cs="Times New Roman"/>
          <w:sz w:val="24"/>
          <w:szCs w:val="24"/>
        </w:rPr>
        <w:t xml:space="preserve"> podstatné naruš</w:t>
      </w:r>
      <w:r w:rsidR="00A51305">
        <w:rPr>
          <w:rFonts w:ascii="Times New Roman" w:hAnsi="Times New Roman" w:cs="Times New Roman"/>
          <w:sz w:val="24"/>
          <w:szCs w:val="24"/>
        </w:rPr>
        <w:t xml:space="preserve">ení plnění úkolů Vzdušných sil a neschopnost </w:t>
      </w:r>
      <w:r w:rsidRPr="00754ED9">
        <w:rPr>
          <w:rFonts w:ascii="Times New Roman" w:hAnsi="Times New Roman" w:cs="Times New Roman"/>
          <w:sz w:val="24"/>
          <w:szCs w:val="24"/>
        </w:rPr>
        <w:t>zabezpečit nejen úkoly své, ale i úkoly v rámci mezinárodních úmluv</w:t>
      </w:r>
      <w:r w:rsidR="00A51305">
        <w:rPr>
          <w:rFonts w:ascii="Times New Roman" w:hAnsi="Times New Roman" w:cs="Times New Roman"/>
          <w:sz w:val="24"/>
          <w:szCs w:val="24"/>
        </w:rPr>
        <w:t>. Předpokládaná hodnota zakázky je 3 510 000 000 Kč bez DPH. Smlouva bude uzavřena do 19. prosince 2018 s platností do konce roku 2025 a možností prodloužení do konce roku 2028.</w:t>
      </w:r>
    </w:p>
    <w:sectPr w:rsidR="00416ECD" w:rsidSect="003A2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1C62"/>
    <w:multiLevelType w:val="hybridMultilevel"/>
    <w:tmpl w:val="0B60B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850C1"/>
    <w:multiLevelType w:val="hybridMultilevel"/>
    <w:tmpl w:val="72A0EA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73"/>
    <w:rsid w:val="000155AC"/>
    <w:rsid w:val="0004233D"/>
    <w:rsid w:val="0012233D"/>
    <w:rsid w:val="00167FA2"/>
    <w:rsid w:val="00171EBC"/>
    <w:rsid w:val="001800A2"/>
    <w:rsid w:val="001C6642"/>
    <w:rsid w:val="0020213F"/>
    <w:rsid w:val="00223DB8"/>
    <w:rsid w:val="00246FA1"/>
    <w:rsid w:val="00264AD4"/>
    <w:rsid w:val="00271875"/>
    <w:rsid w:val="00280D87"/>
    <w:rsid w:val="002B4CCA"/>
    <w:rsid w:val="002D564E"/>
    <w:rsid w:val="002F046F"/>
    <w:rsid w:val="00310804"/>
    <w:rsid w:val="00316A38"/>
    <w:rsid w:val="0031741C"/>
    <w:rsid w:val="00317C02"/>
    <w:rsid w:val="003276B9"/>
    <w:rsid w:val="00330F72"/>
    <w:rsid w:val="00336959"/>
    <w:rsid w:val="0034328D"/>
    <w:rsid w:val="00353295"/>
    <w:rsid w:val="00393946"/>
    <w:rsid w:val="003A2A73"/>
    <w:rsid w:val="003C2AB2"/>
    <w:rsid w:val="003C5729"/>
    <w:rsid w:val="003D7FCF"/>
    <w:rsid w:val="003E392F"/>
    <w:rsid w:val="003F6365"/>
    <w:rsid w:val="00416ECD"/>
    <w:rsid w:val="0042396E"/>
    <w:rsid w:val="0043532E"/>
    <w:rsid w:val="00453772"/>
    <w:rsid w:val="0045505A"/>
    <w:rsid w:val="00460AA7"/>
    <w:rsid w:val="00471C63"/>
    <w:rsid w:val="00490657"/>
    <w:rsid w:val="004D16B4"/>
    <w:rsid w:val="004F5824"/>
    <w:rsid w:val="00543781"/>
    <w:rsid w:val="00590F5A"/>
    <w:rsid w:val="005A4466"/>
    <w:rsid w:val="005A60D9"/>
    <w:rsid w:val="005A6BE0"/>
    <w:rsid w:val="005A7B40"/>
    <w:rsid w:val="00603B74"/>
    <w:rsid w:val="00605F0F"/>
    <w:rsid w:val="00614A2B"/>
    <w:rsid w:val="00621BBE"/>
    <w:rsid w:val="006373C6"/>
    <w:rsid w:val="006950EB"/>
    <w:rsid w:val="006E5CF6"/>
    <w:rsid w:val="00717DE2"/>
    <w:rsid w:val="00720029"/>
    <w:rsid w:val="0072622A"/>
    <w:rsid w:val="00754ED9"/>
    <w:rsid w:val="00786D05"/>
    <w:rsid w:val="007B2FB6"/>
    <w:rsid w:val="007C0AC8"/>
    <w:rsid w:val="00817DD5"/>
    <w:rsid w:val="00820006"/>
    <w:rsid w:val="00830DFB"/>
    <w:rsid w:val="00834FF8"/>
    <w:rsid w:val="0084699F"/>
    <w:rsid w:val="008C3693"/>
    <w:rsid w:val="008F50EF"/>
    <w:rsid w:val="00902592"/>
    <w:rsid w:val="00945AA5"/>
    <w:rsid w:val="00962C23"/>
    <w:rsid w:val="0096643A"/>
    <w:rsid w:val="00980964"/>
    <w:rsid w:val="009844CE"/>
    <w:rsid w:val="009A5498"/>
    <w:rsid w:val="009F2D01"/>
    <w:rsid w:val="00A309FD"/>
    <w:rsid w:val="00A51305"/>
    <w:rsid w:val="00AA7562"/>
    <w:rsid w:val="00AC7721"/>
    <w:rsid w:val="00AE360E"/>
    <w:rsid w:val="00AE6498"/>
    <w:rsid w:val="00AF6AB3"/>
    <w:rsid w:val="00B211DC"/>
    <w:rsid w:val="00B26296"/>
    <w:rsid w:val="00B330C8"/>
    <w:rsid w:val="00B34F31"/>
    <w:rsid w:val="00B63D6B"/>
    <w:rsid w:val="00B667AF"/>
    <w:rsid w:val="00B73B82"/>
    <w:rsid w:val="00BA4D38"/>
    <w:rsid w:val="00BD41B4"/>
    <w:rsid w:val="00C14F98"/>
    <w:rsid w:val="00C1788D"/>
    <w:rsid w:val="00C17B81"/>
    <w:rsid w:val="00C428E0"/>
    <w:rsid w:val="00C804B9"/>
    <w:rsid w:val="00C8624D"/>
    <w:rsid w:val="00CC2B22"/>
    <w:rsid w:val="00CD5EE5"/>
    <w:rsid w:val="00CF326F"/>
    <w:rsid w:val="00D278F0"/>
    <w:rsid w:val="00D324FF"/>
    <w:rsid w:val="00D5520A"/>
    <w:rsid w:val="00DC2C78"/>
    <w:rsid w:val="00DE0C2D"/>
    <w:rsid w:val="00E0478A"/>
    <w:rsid w:val="00E05988"/>
    <w:rsid w:val="00E24325"/>
    <w:rsid w:val="00E4166D"/>
    <w:rsid w:val="00E9145B"/>
    <w:rsid w:val="00E939F6"/>
    <w:rsid w:val="00EB22EA"/>
    <w:rsid w:val="00F23B57"/>
    <w:rsid w:val="00F46CD8"/>
    <w:rsid w:val="00F74CC1"/>
    <w:rsid w:val="00F76BA6"/>
    <w:rsid w:val="00F845F7"/>
    <w:rsid w:val="00F93A39"/>
    <w:rsid w:val="00FB35FA"/>
    <w:rsid w:val="00FC1D19"/>
    <w:rsid w:val="00FC4C75"/>
    <w:rsid w:val="00FD5D57"/>
    <w:rsid w:val="00FD6A98"/>
    <w:rsid w:val="00FE392A"/>
    <w:rsid w:val="00FF2000"/>
    <w:rsid w:val="00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1B439"/>
  <w15:docId w15:val="{7BFFF1F5-894B-4522-A094-22687568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45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F46C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ntTable.xml" Type="http://schemas.openxmlformats.org/officeDocument/2006/relationships/fontTable"/>
<Relationship Id="rId7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D3063-485F-4F79-8090-FD234737C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543</Words>
  <Characters>3210</Characters>
  <Application/>
  <DocSecurity>0</DocSecurity>
  <Lines>26</Lines>
  <Paragraphs>7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3746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