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73" w:rsidRDefault="003276B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TISKOVÁ ZPRÁVA</w:t>
      </w:r>
    </w:p>
    <w:p w:rsidR="003A2A73" w:rsidRPr="00D324FF" w:rsidRDefault="003A2A73" w:rsidP="00316A3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830DFB" w:rsidRDefault="00F46CD8" w:rsidP="00830DF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7FA2">
        <w:rPr>
          <w:rFonts w:ascii="Times New Roman" w:hAnsi="Times New Roman" w:cs="Times New Roman"/>
          <w:sz w:val="24"/>
          <w:szCs w:val="24"/>
        </w:rPr>
        <w:t>V</w:t>
      </w:r>
      <w:r w:rsidR="00830DFB">
        <w:rPr>
          <w:rFonts w:ascii="Times New Roman" w:hAnsi="Times New Roman" w:cs="Times New Roman"/>
          <w:sz w:val="24"/>
          <w:szCs w:val="24"/>
        </w:rPr>
        <w:t xml:space="preserve"> úterý</w:t>
      </w:r>
      <w:r w:rsidR="00167FA2">
        <w:rPr>
          <w:rFonts w:ascii="Times New Roman" w:hAnsi="Times New Roman" w:cs="Times New Roman"/>
          <w:sz w:val="24"/>
          <w:szCs w:val="24"/>
        </w:rPr>
        <w:t xml:space="preserve"> </w:t>
      </w:r>
      <w:r w:rsidR="00830DFB">
        <w:rPr>
          <w:rFonts w:ascii="Times New Roman" w:hAnsi="Times New Roman" w:cs="Times New Roman"/>
          <w:sz w:val="24"/>
          <w:szCs w:val="24"/>
        </w:rPr>
        <w:t>20</w:t>
      </w:r>
      <w:r w:rsidR="003A2A73" w:rsidRPr="00E24325">
        <w:rPr>
          <w:rFonts w:ascii="Times New Roman" w:hAnsi="Times New Roman" w:cs="Times New Roman"/>
          <w:sz w:val="24"/>
          <w:szCs w:val="24"/>
        </w:rPr>
        <w:t>.</w:t>
      </w:r>
      <w:r w:rsidR="003276B9" w:rsidRPr="00E24325">
        <w:rPr>
          <w:rFonts w:ascii="Times New Roman" w:hAnsi="Times New Roman" w:cs="Times New Roman"/>
          <w:sz w:val="24"/>
          <w:szCs w:val="24"/>
        </w:rPr>
        <w:t xml:space="preserve"> </w:t>
      </w:r>
      <w:r w:rsidR="00460AA7">
        <w:rPr>
          <w:rFonts w:ascii="Times New Roman" w:hAnsi="Times New Roman" w:cs="Times New Roman"/>
          <w:sz w:val="24"/>
          <w:szCs w:val="24"/>
        </w:rPr>
        <w:t>listopadu</w:t>
      </w:r>
      <w:r w:rsidR="003276B9" w:rsidRPr="00E24325">
        <w:rPr>
          <w:rFonts w:ascii="Times New Roman" w:hAnsi="Times New Roman" w:cs="Times New Roman"/>
          <w:sz w:val="24"/>
          <w:szCs w:val="24"/>
        </w:rPr>
        <w:t xml:space="preserve"> </w:t>
      </w:r>
      <w:r w:rsidR="003A2A73" w:rsidRPr="00E24325">
        <w:rPr>
          <w:rFonts w:ascii="Times New Roman" w:hAnsi="Times New Roman" w:cs="Times New Roman"/>
          <w:sz w:val="24"/>
          <w:szCs w:val="24"/>
        </w:rPr>
        <w:t>201</w:t>
      </w:r>
      <w:r w:rsidR="00330F72" w:rsidRPr="00E24325">
        <w:rPr>
          <w:rFonts w:ascii="Times New Roman" w:hAnsi="Times New Roman" w:cs="Times New Roman"/>
          <w:sz w:val="24"/>
          <w:szCs w:val="24"/>
        </w:rPr>
        <w:t>8</w:t>
      </w:r>
      <w:r w:rsidR="003A2A73" w:rsidRPr="00E24325">
        <w:rPr>
          <w:rFonts w:ascii="Times New Roman" w:hAnsi="Times New Roman" w:cs="Times New Roman"/>
          <w:sz w:val="24"/>
          <w:szCs w:val="24"/>
        </w:rPr>
        <w:t xml:space="preserve"> </w:t>
      </w:r>
      <w:r w:rsidR="00E4166D">
        <w:rPr>
          <w:rFonts w:ascii="Times New Roman" w:hAnsi="Times New Roman" w:cs="Times New Roman"/>
          <w:sz w:val="24"/>
          <w:szCs w:val="24"/>
        </w:rPr>
        <w:t>předlož</w:t>
      </w:r>
      <w:r w:rsidR="00830DFB">
        <w:rPr>
          <w:rFonts w:ascii="Times New Roman" w:hAnsi="Times New Roman" w:cs="Times New Roman"/>
          <w:sz w:val="24"/>
          <w:szCs w:val="24"/>
        </w:rPr>
        <w:t>í</w:t>
      </w:r>
      <w:r w:rsidR="003276B9" w:rsidRPr="00E24325">
        <w:rPr>
          <w:rFonts w:ascii="Times New Roman" w:hAnsi="Times New Roman" w:cs="Times New Roman"/>
          <w:sz w:val="24"/>
          <w:szCs w:val="24"/>
        </w:rPr>
        <w:t xml:space="preserve"> ministr obrany </w:t>
      </w:r>
      <w:r w:rsidR="00E4166D">
        <w:rPr>
          <w:rFonts w:ascii="Times New Roman" w:hAnsi="Times New Roman" w:cs="Times New Roman"/>
          <w:sz w:val="24"/>
          <w:szCs w:val="24"/>
        </w:rPr>
        <w:t xml:space="preserve">Lubomír </w:t>
      </w:r>
      <w:proofErr w:type="spellStart"/>
      <w:r w:rsidR="00E4166D">
        <w:rPr>
          <w:rFonts w:ascii="Times New Roman" w:hAnsi="Times New Roman" w:cs="Times New Roman"/>
          <w:sz w:val="24"/>
          <w:szCs w:val="24"/>
        </w:rPr>
        <w:t>Metnar</w:t>
      </w:r>
      <w:proofErr w:type="spellEnd"/>
      <w:r w:rsidR="003276B9" w:rsidRPr="00E24325">
        <w:rPr>
          <w:rFonts w:ascii="Times New Roman" w:hAnsi="Times New Roman" w:cs="Times New Roman"/>
          <w:sz w:val="24"/>
          <w:szCs w:val="24"/>
        </w:rPr>
        <w:t xml:space="preserve"> </w:t>
      </w:r>
      <w:r w:rsidR="003A2A73" w:rsidRPr="00E24325">
        <w:rPr>
          <w:rFonts w:ascii="Times New Roman" w:hAnsi="Times New Roman" w:cs="Times New Roman"/>
          <w:sz w:val="24"/>
          <w:szCs w:val="24"/>
        </w:rPr>
        <w:t>vlád</w:t>
      </w:r>
      <w:r w:rsidR="003276B9" w:rsidRPr="00E24325">
        <w:rPr>
          <w:rFonts w:ascii="Times New Roman" w:hAnsi="Times New Roman" w:cs="Times New Roman"/>
          <w:sz w:val="24"/>
          <w:szCs w:val="24"/>
        </w:rPr>
        <w:t>ě</w:t>
      </w:r>
      <w:r w:rsidR="003A2A73" w:rsidRPr="00E24325">
        <w:rPr>
          <w:rFonts w:ascii="Times New Roman" w:hAnsi="Times New Roman" w:cs="Times New Roman"/>
          <w:sz w:val="24"/>
          <w:szCs w:val="24"/>
        </w:rPr>
        <w:t xml:space="preserve"> </w:t>
      </w:r>
      <w:r w:rsidR="00B34F31" w:rsidRPr="00E24325">
        <w:rPr>
          <w:rFonts w:ascii="Times New Roman" w:hAnsi="Times New Roman" w:cs="Times New Roman"/>
          <w:sz w:val="24"/>
          <w:szCs w:val="24"/>
        </w:rPr>
        <w:t>České republiky</w:t>
      </w:r>
      <w:r w:rsidR="00830DFB">
        <w:rPr>
          <w:rFonts w:ascii="Times New Roman" w:hAnsi="Times New Roman" w:cs="Times New Roman"/>
          <w:sz w:val="24"/>
          <w:szCs w:val="24"/>
        </w:rPr>
        <w:t xml:space="preserve"> informace</w:t>
      </w:r>
      <w:r w:rsidR="00BD41B4">
        <w:rPr>
          <w:rFonts w:ascii="Times New Roman" w:hAnsi="Times New Roman" w:cs="Times New Roman"/>
          <w:sz w:val="24"/>
          <w:szCs w:val="24"/>
        </w:rPr>
        <w:t xml:space="preserve"> o </w:t>
      </w:r>
      <w:r w:rsidR="00830DFB">
        <w:rPr>
          <w:rFonts w:ascii="Times New Roman" w:hAnsi="Times New Roman" w:cs="Times New Roman"/>
          <w:sz w:val="24"/>
          <w:szCs w:val="24"/>
        </w:rPr>
        <w:t>dvou veřejných zakázkách. V prvním případě jde o vertikální spolupráci týkající se služby</w:t>
      </w:r>
      <w:r w:rsidR="00DC2C78">
        <w:rPr>
          <w:rFonts w:ascii="Times New Roman" w:hAnsi="Times New Roman" w:cs="Times New Roman"/>
          <w:sz w:val="24"/>
          <w:szCs w:val="24"/>
        </w:rPr>
        <w:t xml:space="preserve"> </w:t>
      </w:r>
      <w:r w:rsidR="00830DFB">
        <w:rPr>
          <w:rFonts w:ascii="Times New Roman" w:hAnsi="Times New Roman" w:cs="Times New Roman"/>
          <w:b/>
          <w:sz w:val="24"/>
          <w:szCs w:val="24"/>
        </w:rPr>
        <w:t>Imitace vzdušných cílů.</w:t>
      </w:r>
      <w:r w:rsidR="00830DFB" w:rsidRPr="00830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AA7">
        <w:rPr>
          <w:rFonts w:ascii="Times New Roman" w:hAnsi="Times New Roman" w:cs="Times New Roman"/>
          <w:sz w:val="24"/>
          <w:szCs w:val="24"/>
        </w:rPr>
        <w:t xml:space="preserve">Veřejná zakázka bude svěřena státnímu podniku </w:t>
      </w:r>
      <w:r w:rsidR="00830DFB">
        <w:rPr>
          <w:rFonts w:ascii="Times New Roman" w:hAnsi="Times New Roman" w:cs="Times New Roman"/>
          <w:sz w:val="24"/>
          <w:szCs w:val="24"/>
        </w:rPr>
        <w:t>Vojenský technický ústav (VTÚ)</w:t>
      </w:r>
      <w:r w:rsidR="00D278F0">
        <w:rPr>
          <w:rFonts w:ascii="Times New Roman" w:hAnsi="Times New Roman" w:cs="Times New Roman"/>
          <w:sz w:val="24"/>
          <w:szCs w:val="24"/>
        </w:rPr>
        <w:t>, který službu poskytuje již od roku 2013.</w:t>
      </w:r>
      <w:r w:rsidR="00830DFB">
        <w:rPr>
          <w:rFonts w:ascii="Times New Roman" w:hAnsi="Times New Roman" w:cs="Times New Roman"/>
          <w:sz w:val="24"/>
          <w:szCs w:val="24"/>
        </w:rPr>
        <w:t xml:space="preserve"> </w:t>
      </w:r>
      <w:r w:rsidR="00D278F0">
        <w:rPr>
          <w:rFonts w:ascii="Times New Roman" w:hAnsi="Times New Roman" w:cs="Times New Roman"/>
          <w:sz w:val="24"/>
          <w:szCs w:val="24"/>
        </w:rPr>
        <w:t>J</w:t>
      </w:r>
      <w:r w:rsidR="00830DFB">
        <w:rPr>
          <w:rFonts w:ascii="Times New Roman" w:hAnsi="Times New Roman" w:cs="Times New Roman"/>
          <w:sz w:val="24"/>
          <w:szCs w:val="24"/>
        </w:rPr>
        <w:t xml:space="preserve">ejím předmětem je </w:t>
      </w:r>
      <w:r w:rsidR="00830DFB" w:rsidRPr="00830DFB">
        <w:rPr>
          <w:rFonts w:ascii="Times New Roman" w:hAnsi="Times New Roman" w:cs="Times New Roman"/>
          <w:sz w:val="24"/>
          <w:szCs w:val="24"/>
        </w:rPr>
        <w:t xml:space="preserve">zajištění terčového manévru </w:t>
      </w:r>
      <w:r w:rsidR="00830DFB">
        <w:rPr>
          <w:rFonts w:ascii="Times New Roman" w:hAnsi="Times New Roman" w:cs="Times New Roman"/>
          <w:sz w:val="24"/>
          <w:szCs w:val="24"/>
        </w:rPr>
        <w:t>prostřednictvím imitace vzdušných cílů</w:t>
      </w:r>
      <w:r w:rsidR="00830DFB" w:rsidRPr="00830DFB">
        <w:rPr>
          <w:rFonts w:ascii="Times New Roman" w:hAnsi="Times New Roman" w:cs="Times New Roman"/>
          <w:sz w:val="24"/>
          <w:szCs w:val="24"/>
        </w:rPr>
        <w:t xml:space="preserve"> při provádění komplexního výcviku specialistů odbornosti pozemní prot</w:t>
      </w:r>
      <w:r w:rsidR="00830DFB">
        <w:rPr>
          <w:rFonts w:ascii="Times New Roman" w:hAnsi="Times New Roman" w:cs="Times New Roman"/>
          <w:sz w:val="24"/>
          <w:szCs w:val="24"/>
        </w:rPr>
        <w:t xml:space="preserve">ivzdušné obrany </w:t>
      </w:r>
      <w:r w:rsidR="00830DFB" w:rsidRPr="00830DFB">
        <w:rPr>
          <w:rFonts w:ascii="Times New Roman" w:hAnsi="Times New Roman" w:cs="Times New Roman"/>
          <w:sz w:val="24"/>
          <w:szCs w:val="24"/>
        </w:rPr>
        <w:t>a vzdušného monitorování prostoru.</w:t>
      </w:r>
    </w:p>
    <w:p w:rsidR="00460AA7" w:rsidRPr="00460AA7" w:rsidRDefault="00830DFB" w:rsidP="00D278F0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0DFB">
        <w:rPr>
          <w:rFonts w:ascii="Times New Roman" w:hAnsi="Times New Roman" w:cs="Times New Roman"/>
          <w:sz w:val="24"/>
          <w:szCs w:val="24"/>
        </w:rPr>
        <w:t>Realizace předmětné veřejné zakázky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DFB">
        <w:rPr>
          <w:rFonts w:ascii="Times New Roman" w:hAnsi="Times New Roman" w:cs="Times New Roman"/>
          <w:sz w:val="24"/>
          <w:szCs w:val="24"/>
        </w:rPr>
        <w:t>je nezbytná pro zajištění provádění bojových, zkušebních a školních střeleb jednotek pozemní protivzdušné</w:t>
      </w:r>
      <w:r>
        <w:rPr>
          <w:rFonts w:ascii="Times New Roman" w:hAnsi="Times New Roman" w:cs="Times New Roman"/>
          <w:sz w:val="24"/>
          <w:szCs w:val="24"/>
        </w:rPr>
        <w:t xml:space="preserve"> obrany Armády České republiky </w:t>
      </w:r>
      <w:r w:rsidRPr="00830DFB">
        <w:rPr>
          <w:rFonts w:ascii="Times New Roman" w:hAnsi="Times New Roman" w:cs="Times New Roman"/>
          <w:sz w:val="24"/>
          <w:szCs w:val="24"/>
        </w:rPr>
        <w:t>nebo</w:t>
      </w:r>
      <w:r>
        <w:rPr>
          <w:rFonts w:ascii="Times New Roman" w:hAnsi="Times New Roman" w:cs="Times New Roman"/>
          <w:sz w:val="24"/>
          <w:szCs w:val="24"/>
        </w:rPr>
        <w:t xml:space="preserve"> při</w:t>
      </w:r>
      <w:r w:rsidRPr="00830DFB">
        <w:rPr>
          <w:rFonts w:ascii="Times New Roman" w:hAnsi="Times New Roman" w:cs="Times New Roman"/>
          <w:sz w:val="24"/>
          <w:szCs w:val="24"/>
        </w:rPr>
        <w:t xml:space="preserve"> společných cvičení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830DFB">
        <w:rPr>
          <w:rFonts w:ascii="Times New Roman" w:hAnsi="Times New Roman" w:cs="Times New Roman"/>
          <w:sz w:val="24"/>
          <w:szCs w:val="24"/>
        </w:rPr>
        <w:t xml:space="preserve"> a střelb</w:t>
      </w:r>
      <w:r>
        <w:rPr>
          <w:rFonts w:ascii="Times New Roman" w:hAnsi="Times New Roman" w:cs="Times New Roman"/>
          <w:sz w:val="24"/>
          <w:szCs w:val="24"/>
        </w:rPr>
        <w:t>ách</w:t>
      </w:r>
      <w:r w:rsidRPr="00830DFB">
        <w:rPr>
          <w:rFonts w:ascii="Times New Roman" w:hAnsi="Times New Roman" w:cs="Times New Roman"/>
          <w:sz w:val="24"/>
          <w:szCs w:val="24"/>
        </w:rPr>
        <w:t xml:space="preserve"> více armád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DFB">
        <w:rPr>
          <w:rFonts w:ascii="Times New Roman" w:hAnsi="Times New Roman" w:cs="Times New Roman"/>
          <w:sz w:val="24"/>
          <w:szCs w:val="24"/>
        </w:rPr>
        <w:t xml:space="preserve"> </w:t>
      </w:r>
      <w:r w:rsidR="00D278F0">
        <w:rPr>
          <w:rFonts w:ascii="Times New Roman" w:hAnsi="Times New Roman" w:cs="Times New Roman"/>
          <w:sz w:val="24"/>
          <w:szCs w:val="24"/>
        </w:rPr>
        <w:t xml:space="preserve">V případě </w:t>
      </w:r>
      <w:proofErr w:type="spellStart"/>
      <w:r w:rsidR="00D278F0">
        <w:rPr>
          <w:rFonts w:ascii="Times New Roman" w:hAnsi="Times New Roman" w:cs="Times New Roman"/>
          <w:sz w:val="24"/>
          <w:szCs w:val="24"/>
        </w:rPr>
        <w:t>nerealizace</w:t>
      </w:r>
      <w:proofErr w:type="spellEnd"/>
      <w:r w:rsidR="00D278F0">
        <w:rPr>
          <w:rFonts w:ascii="Times New Roman" w:hAnsi="Times New Roman" w:cs="Times New Roman"/>
          <w:sz w:val="24"/>
          <w:szCs w:val="24"/>
        </w:rPr>
        <w:t xml:space="preserve"> by nebylo</w:t>
      </w:r>
      <w:r w:rsidRPr="00830DFB">
        <w:rPr>
          <w:rFonts w:ascii="Times New Roman" w:hAnsi="Times New Roman" w:cs="Times New Roman"/>
          <w:sz w:val="24"/>
          <w:szCs w:val="24"/>
        </w:rPr>
        <w:t xml:space="preserve"> možné provádět střelby ze zbraňového kompletu RBS-70</w:t>
      </w:r>
      <w:r w:rsidR="00D278F0">
        <w:rPr>
          <w:rFonts w:ascii="Times New Roman" w:hAnsi="Times New Roman" w:cs="Times New Roman"/>
          <w:sz w:val="24"/>
          <w:szCs w:val="24"/>
        </w:rPr>
        <w:t xml:space="preserve"> kvůli nedostatku cílů. To by vedlo ke </w:t>
      </w:r>
      <w:r w:rsidRPr="00830DFB">
        <w:rPr>
          <w:rFonts w:ascii="Times New Roman" w:hAnsi="Times New Roman" w:cs="Times New Roman"/>
          <w:sz w:val="24"/>
          <w:szCs w:val="24"/>
        </w:rPr>
        <w:t xml:space="preserve">ztrátě schopnosti </w:t>
      </w:r>
      <w:r w:rsidR="00D278F0">
        <w:rPr>
          <w:rFonts w:ascii="Times New Roman" w:hAnsi="Times New Roman" w:cs="Times New Roman"/>
          <w:sz w:val="24"/>
          <w:szCs w:val="24"/>
        </w:rPr>
        <w:t>obsluh kompletu</w:t>
      </w:r>
      <w:r w:rsidRPr="00830DFB">
        <w:rPr>
          <w:rFonts w:ascii="Times New Roman" w:hAnsi="Times New Roman" w:cs="Times New Roman"/>
          <w:sz w:val="24"/>
          <w:szCs w:val="24"/>
        </w:rPr>
        <w:t xml:space="preserve"> a </w:t>
      </w:r>
      <w:r w:rsidR="00D278F0">
        <w:rPr>
          <w:rFonts w:ascii="Times New Roman" w:hAnsi="Times New Roman" w:cs="Times New Roman"/>
          <w:sz w:val="24"/>
          <w:szCs w:val="24"/>
        </w:rPr>
        <w:t>nemožnosti</w:t>
      </w:r>
      <w:r w:rsidRPr="00830DFB">
        <w:rPr>
          <w:rFonts w:ascii="Times New Roman" w:hAnsi="Times New Roman" w:cs="Times New Roman"/>
          <w:sz w:val="24"/>
          <w:szCs w:val="24"/>
        </w:rPr>
        <w:t xml:space="preserve"> nasa</w:t>
      </w:r>
      <w:r w:rsidR="00D278F0">
        <w:rPr>
          <w:rFonts w:ascii="Times New Roman" w:hAnsi="Times New Roman" w:cs="Times New Roman"/>
          <w:sz w:val="24"/>
          <w:szCs w:val="24"/>
        </w:rPr>
        <w:t>dit</w:t>
      </w:r>
      <w:r w:rsidRPr="00830DFB">
        <w:rPr>
          <w:rFonts w:ascii="Times New Roman" w:hAnsi="Times New Roman" w:cs="Times New Roman"/>
          <w:sz w:val="24"/>
          <w:szCs w:val="24"/>
        </w:rPr>
        <w:t xml:space="preserve"> jednotk</w:t>
      </w:r>
      <w:r w:rsidR="00D278F0">
        <w:rPr>
          <w:rFonts w:ascii="Times New Roman" w:hAnsi="Times New Roman" w:cs="Times New Roman"/>
          <w:sz w:val="24"/>
          <w:szCs w:val="24"/>
        </w:rPr>
        <w:t>y</w:t>
      </w:r>
      <w:r w:rsidRPr="00830DFB">
        <w:rPr>
          <w:rFonts w:ascii="Times New Roman" w:hAnsi="Times New Roman" w:cs="Times New Roman"/>
          <w:sz w:val="24"/>
          <w:szCs w:val="24"/>
        </w:rPr>
        <w:t xml:space="preserve"> protivzdušné obrany do uskupení NATO.</w:t>
      </w:r>
    </w:p>
    <w:p w:rsidR="0084699F" w:rsidRDefault="00C14F98" w:rsidP="00C14F9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396E">
        <w:rPr>
          <w:rFonts w:ascii="Times New Roman" w:hAnsi="Times New Roman" w:cs="Times New Roman"/>
          <w:sz w:val="24"/>
          <w:szCs w:val="24"/>
        </w:rPr>
        <w:t xml:space="preserve">Předpokládaná hodnota zakázky je </w:t>
      </w:r>
      <w:r w:rsidR="00D278F0">
        <w:rPr>
          <w:rFonts w:ascii="Times New Roman" w:hAnsi="Times New Roman" w:cs="Times New Roman"/>
          <w:sz w:val="24"/>
          <w:szCs w:val="24"/>
        </w:rPr>
        <w:t>17 </w:t>
      </w:r>
      <w:r w:rsidR="00D278F0" w:rsidRPr="00D278F0">
        <w:rPr>
          <w:rFonts w:ascii="Times New Roman" w:hAnsi="Times New Roman" w:cs="Times New Roman"/>
          <w:sz w:val="24"/>
          <w:szCs w:val="24"/>
        </w:rPr>
        <w:t>36</w:t>
      </w:r>
      <w:r w:rsidR="00D278F0">
        <w:rPr>
          <w:rFonts w:ascii="Times New Roman" w:hAnsi="Times New Roman" w:cs="Times New Roman"/>
          <w:sz w:val="24"/>
          <w:szCs w:val="24"/>
        </w:rPr>
        <w:t>0 000</w:t>
      </w:r>
      <w:r w:rsidR="00D278F0" w:rsidRPr="00D278F0">
        <w:rPr>
          <w:rFonts w:ascii="Times New Roman" w:hAnsi="Times New Roman" w:cs="Times New Roman"/>
          <w:sz w:val="24"/>
          <w:szCs w:val="24"/>
        </w:rPr>
        <w:t xml:space="preserve"> Kč bez DPH</w:t>
      </w:r>
      <w:r w:rsidR="00E05988">
        <w:rPr>
          <w:rFonts w:ascii="Times New Roman" w:hAnsi="Times New Roman" w:cs="Times New Roman"/>
          <w:sz w:val="24"/>
          <w:szCs w:val="24"/>
        </w:rPr>
        <w:t xml:space="preserve">. Smlouva bude uzavřena </w:t>
      </w:r>
      <w:r w:rsidR="0042396E">
        <w:rPr>
          <w:rFonts w:ascii="Times New Roman" w:hAnsi="Times New Roman" w:cs="Times New Roman"/>
          <w:sz w:val="24"/>
          <w:szCs w:val="24"/>
        </w:rPr>
        <w:t xml:space="preserve">do </w:t>
      </w:r>
      <w:r w:rsidR="00460AA7">
        <w:rPr>
          <w:rFonts w:ascii="Times New Roman" w:hAnsi="Times New Roman" w:cs="Times New Roman"/>
          <w:sz w:val="24"/>
          <w:szCs w:val="24"/>
        </w:rPr>
        <w:t xml:space="preserve">konce listopadu </w:t>
      </w:r>
      <w:r w:rsidR="0042396E">
        <w:rPr>
          <w:rFonts w:ascii="Times New Roman" w:hAnsi="Times New Roman" w:cs="Times New Roman"/>
          <w:sz w:val="24"/>
          <w:szCs w:val="24"/>
        </w:rPr>
        <w:t>2018</w:t>
      </w:r>
      <w:r w:rsidR="00E05988">
        <w:rPr>
          <w:rFonts w:ascii="Times New Roman" w:hAnsi="Times New Roman" w:cs="Times New Roman"/>
          <w:sz w:val="24"/>
          <w:szCs w:val="24"/>
        </w:rPr>
        <w:t xml:space="preserve"> s plánovaným trváním</w:t>
      </w:r>
      <w:r w:rsidR="0034328D">
        <w:rPr>
          <w:rFonts w:ascii="Times New Roman" w:hAnsi="Times New Roman" w:cs="Times New Roman"/>
          <w:sz w:val="24"/>
          <w:szCs w:val="24"/>
        </w:rPr>
        <w:t xml:space="preserve"> do 30. listopadu 2022.</w:t>
      </w:r>
    </w:p>
    <w:p w:rsidR="00D278F0" w:rsidRDefault="00D278F0" w:rsidP="00C14F9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Druhá veřejná zakázka, o které podá ministr obrany Lubomír </w:t>
      </w:r>
      <w:proofErr w:type="spellStart"/>
      <w:r>
        <w:rPr>
          <w:rFonts w:ascii="Times New Roman" w:hAnsi="Times New Roman" w:cs="Times New Roman"/>
          <w:sz w:val="24"/>
          <w:szCs w:val="24"/>
        </w:rPr>
        <w:t>Metnar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informaci vládě ČR, se týká </w:t>
      </w:r>
      <w:r w:rsidRPr="00D278F0">
        <w:rPr>
          <w:rFonts w:ascii="Times New Roman" w:hAnsi="Times New Roman" w:cs="Times New Roman"/>
          <w:b/>
          <w:sz w:val="24"/>
          <w:szCs w:val="24"/>
        </w:rPr>
        <w:t>Náhrad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D278F0">
        <w:rPr>
          <w:rFonts w:ascii="Times New Roman" w:hAnsi="Times New Roman" w:cs="Times New Roman"/>
          <w:b/>
          <w:sz w:val="24"/>
          <w:szCs w:val="24"/>
        </w:rPr>
        <w:t xml:space="preserve"> multifunkčních displejů letounů L-159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278F0">
        <w:rPr>
          <w:rFonts w:ascii="Times New Roman" w:hAnsi="Times New Roman" w:cs="Times New Roman"/>
          <w:sz w:val="24"/>
          <w:szCs w:val="24"/>
        </w:rPr>
        <w:t xml:space="preserve">Jejím předmětem je pořízení 24 kusů digitálních víceúčelových zobrazovacích displejů se zobrazením o rozměrech 5x7 palců pro letouny typové řady 159, konkrétně pro </w:t>
      </w:r>
      <w:r>
        <w:rPr>
          <w:rFonts w:ascii="Times New Roman" w:hAnsi="Times New Roman" w:cs="Times New Roman"/>
          <w:sz w:val="24"/>
          <w:szCs w:val="24"/>
        </w:rPr>
        <w:t>dvoumístnou verzi letounu.</w:t>
      </w:r>
    </w:p>
    <w:p w:rsidR="00490657" w:rsidRDefault="00D278F0" w:rsidP="00D278F0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Dodavatelem bude firma</w:t>
      </w:r>
      <w:r w:rsidRPr="00D278F0">
        <w:rPr>
          <w:rFonts w:ascii="Times New Roman" w:hAnsi="Times New Roman" w:cs="Times New Roman"/>
          <w:sz w:val="24"/>
          <w:szCs w:val="24"/>
        </w:rPr>
        <w:t xml:space="preserve"> AERO Vodochody</w:t>
      </w:r>
      <w:r>
        <w:rPr>
          <w:rFonts w:ascii="Times New Roman" w:hAnsi="Times New Roman" w:cs="Times New Roman"/>
          <w:sz w:val="24"/>
          <w:szCs w:val="24"/>
        </w:rPr>
        <w:t xml:space="preserve">, která je v současnosti </w:t>
      </w:r>
      <w:r w:rsidRPr="00D278F0">
        <w:rPr>
          <w:rFonts w:ascii="Times New Roman" w:hAnsi="Times New Roman" w:cs="Times New Roman"/>
          <w:sz w:val="24"/>
          <w:szCs w:val="24"/>
        </w:rPr>
        <w:t xml:space="preserve">jedinou společností </w:t>
      </w:r>
      <w:r>
        <w:rPr>
          <w:rFonts w:ascii="Times New Roman" w:hAnsi="Times New Roman" w:cs="Times New Roman"/>
          <w:sz w:val="24"/>
          <w:szCs w:val="24"/>
        </w:rPr>
        <w:t xml:space="preserve">oprávněnou </w:t>
      </w:r>
      <w:r w:rsidRPr="00D278F0">
        <w:rPr>
          <w:rFonts w:ascii="Times New Roman" w:hAnsi="Times New Roman" w:cs="Times New Roman"/>
          <w:sz w:val="24"/>
          <w:szCs w:val="24"/>
        </w:rPr>
        <w:t>pro výrobu a servis letounů L-159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D278F0">
        <w:rPr>
          <w:rFonts w:ascii="Times New Roman" w:hAnsi="Times New Roman" w:cs="Times New Roman"/>
          <w:sz w:val="24"/>
          <w:szCs w:val="24"/>
        </w:rPr>
        <w:t xml:space="preserve"> případných</w:t>
      </w:r>
      <w:r>
        <w:rPr>
          <w:rFonts w:ascii="Times New Roman" w:hAnsi="Times New Roman" w:cs="Times New Roman"/>
          <w:sz w:val="24"/>
          <w:szCs w:val="24"/>
        </w:rPr>
        <w:t xml:space="preserve"> dalších modifikací tohoto typu. Proto neexistuje jiná možná alternativa řešení. </w:t>
      </w:r>
    </w:p>
    <w:p w:rsidR="00D278F0" w:rsidRDefault="00D278F0" w:rsidP="00490657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8F0">
        <w:rPr>
          <w:rFonts w:ascii="Times New Roman" w:hAnsi="Times New Roman" w:cs="Times New Roman"/>
          <w:sz w:val="24"/>
          <w:szCs w:val="24"/>
        </w:rPr>
        <w:t>Realizace veřejné zakázky je nezbytná pro zajištění nepřetržitého výcviku pilotů a s tím související zajištění bezpečnosti zájmového vzdušného prostoru (Česká republika a mezinárodní závazky). Bude také podstatně zvýšena bezpečnost pilotů při provádění letů při výcviku nebo v bojových podmínkách.</w:t>
      </w:r>
    </w:p>
    <w:p w:rsidR="00490657" w:rsidRPr="00D278F0" w:rsidRDefault="00FB35FA" w:rsidP="00490657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90657">
        <w:rPr>
          <w:rFonts w:ascii="Times New Roman" w:hAnsi="Times New Roman" w:cs="Times New Roman"/>
          <w:sz w:val="24"/>
          <w:szCs w:val="24"/>
        </w:rPr>
        <w:t>ředpokládan</w:t>
      </w:r>
      <w:r>
        <w:rPr>
          <w:rFonts w:ascii="Times New Roman" w:hAnsi="Times New Roman" w:cs="Times New Roman"/>
          <w:sz w:val="24"/>
          <w:szCs w:val="24"/>
        </w:rPr>
        <w:t xml:space="preserve">á hodnota veřejné zakázky činí </w:t>
      </w:r>
      <w:r w:rsidR="00490657" w:rsidRPr="00490657">
        <w:rPr>
          <w:rFonts w:ascii="Times New Roman" w:hAnsi="Times New Roman" w:cs="Times New Roman"/>
          <w:sz w:val="24"/>
          <w:szCs w:val="24"/>
        </w:rPr>
        <w:t>41</w:t>
      </w:r>
      <w:r w:rsidR="00490657">
        <w:rPr>
          <w:rFonts w:ascii="Times New Roman" w:hAnsi="Times New Roman" w:cs="Times New Roman"/>
          <w:sz w:val="24"/>
          <w:szCs w:val="24"/>
        </w:rPr>
        <w:t> </w:t>
      </w:r>
      <w:r w:rsidR="00490657" w:rsidRPr="00490657">
        <w:rPr>
          <w:rFonts w:ascii="Times New Roman" w:hAnsi="Times New Roman" w:cs="Times New Roman"/>
          <w:sz w:val="24"/>
          <w:szCs w:val="24"/>
        </w:rPr>
        <w:t>32</w:t>
      </w:r>
      <w:r w:rsidR="00490657">
        <w:rPr>
          <w:rFonts w:ascii="Times New Roman" w:hAnsi="Times New Roman" w:cs="Times New Roman"/>
          <w:sz w:val="24"/>
          <w:szCs w:val="24"/>
        </w:rPr>
        <w:t>0 000</w:t>
      </w:r>
      <w:r w:rsidR="00490657" w:rsidRPr="00490657">
        <w:rPr>
          <w:rFonts w:ascii="Times New Roman" w:hAnsi="Times New Roman" w:cs="Times New Roman"/>
          <w:sz w:val="24"/>
          <w:szCs w:val="24"/>
        </w:rPr>
        <w:t xml:space="preserve"> Kč</w:t>
      </w:r>
      <w:r>
        <w:rPr>
          <w:rFonts w:ascii="Times New Roman" w:hAnsi="Times New Roman" w:cs="Times New Roman"/>
          <w:sz w:val="24"/>
          <w:szCs w:val="24"/>
        </w:rPr>
        <w:t xml:space="preserve"> bez DPH. </w:t>
      </w:r>
      <w:r w:rsidR="00E05988">
        <w:rPr>
          <w:rFonts w:ascii="Times New Roman" w:hAnsi="Times New Roman" w:cs="Times New Roman"/>
          <w:sz w:val="24"/>
          <w:szCs w:val="24"/>
        </w:rPr>
        <w:t>Smlouva bude</w:t>
      </w:r>
      <w:bookmarkStart w:id="0" w:name="_GoBack"/>
      <w:bookmarkEnd w:id="0"/>
      <w:r w:rsidR="00E05988">
        <w:rPr>
          <w:rFonts w:ascii="Times New Roman" w:hAnsi="Times New Roman" w:cs="Times New Roman"/>
          <w:sz w:val="24"/>
          <w:szCs w:val="24"/>
        </w:rPr>
        <w:t xml:space="preserve"> uzavřena </w:t>
      </w:r>
      <w:r>
        <w:rPr>
          <w:rFonts w:ascii="Times New Roman" w:hAnsi="Times New Roman" w:cs="Times New Roman"/>
          <w:sz w:val="24"/>
          <w:szCs w:val="24"/>
        </w:rPr>
        <w:t>do konce listopadu 2018 s předpokládaným plněním do konce listopadu 2019.</w:t>
      </w:r>
      <w:r w:rsidR="0049065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90657" w:rsidRPr="00D278F0" w:rsidSect="003A2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1C62"/>
    <w:multiLevelType w:val="hybridMultilevel"/>
    <w:tmpl w:val="0B60B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850C1"/>
    <w:multiLevelType w:val="hybridMultilevel"/>
    <w:tmpl w:val="72A0EA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73"/>
    <w:rsid w:val="000155AC"/>
    <w:rsid w:val="0004233D"/>
    <w:rsid w:val="0012233D"/>
    <w:rsid w:val="00167FA2"/>
    <w:rsid w:val="00171EBC"/>
    <w:rsid w:val="001800A2"/>
    <w:rsid w:val="001C6642"/>
    <w:rsid w:val="0020213F"/>
    <w:rsid w:val="00223DB8"/>
    <w:rsid w:val="00264AD4"/>
    <w:rsid w:val="00271875"/>
    <w:rsid w:val="002B4CCA"/>
    <w:rsid w:val="00310804"/>
    <w:rsid w:val="00316A38"/>
    <w:rsid w:val="0031741C"/>
    <w:rsid w:val="00317C02"/>
    <w:rsid w:val="003276B9"/>
    <w:rsid w:val="00330F72"/>
    <w:rsid w:val="00336959"/>
    <w:rsid w:val="0034328D"/>
    <w:rsid w:val="00353295"/>
    <w:rsid w:val="00393946"/>
    <w:rsid w:val="003A2A73"/>
    <w:rsid w:val="003C2AB2"/>
    <w:rsid w:val="003C5729"/>
    <w:rsid w:val="003D7FCF"/>
    <w:rsid w:val="003E392F"/>
    <w:rsid w:val="0042396E"/>
    <w:rsid w:val="0043532E"/>
    <w:rsid w:val="00453772"/>
    <w:rsid w:val="0045505A"/>
    <w:rsid w:val="00460AA7"/>
    <w:rsid w:val="00471C63"/>
    <w:rsid w:val="00490657"/>
    <w:rsid w:val="004D16B4"/>
    <w:rsid w:val="00543781"/>
    <w:rsid w:val="005A4466"/>
    <w:rsid w:val="005A60D9"/>
    <w:rsid w:val="005A6BE0"/>
    <w:rsid w:val="005A7B40"/>
    <w:rsid w:val="00605F0F"/>
    <w:rsid w:val="00614A2B"/>
    <w:rsid w:val="00621BBE"/>
    <w:rsid w:val="006373C6"/>
    <w:rsid w:val="006E5CF6"/>
    <w:rsid w:val="00717DE2"/>
    <w:rsid w:val="00720029"/>
    <w:rsid w:val="0072622A"/>
    <w:rsid w:val="00786D05"/>
    <w:rsid w:val="007B2FB6"/>
    <w:rsid w:val="007C0AC8"/>
    <w:rsid w:val="00817DD5"/>
    <w:rsid w:val="00820006"/>
    <w:rsid w:val="00830DFB"/>
    <w:rsid w:val="0084699F"/>
    <w:rsid w:val="008C3693"/>
    <w:rsid w:val="008F50EF"/>
    <w:rsid w:val="00902592"/>
    <w:rsid w:val="00945AA5"/>
    <w:rsid w:val="00962C23"/>
    <w:rsid w:val="0096643A"/>
    <w:rsid w:val="00980964"/>
    <w:rsid w:val="009844CE"/>
    <w:rsid w:val="00A309FD"/>
    <w:rsid w:val="00AA7562"/>
    <w:rsid w:val="00AC7721"/>
    <w:rsid w:val="00AE360E"/>
    <w:rsid w:val="00AE6498"/>
    <w:rsid w:val="00AF6AB3"/>
    <w:rsid w:val="00B26296"/>
    <w:rsid w:val="00B330C8"/>
    <w:rsid w:val="00B34F31"/>
    <w:rsid w:val="00B667AF"/>
    <w:rsid w:val="00B73B82"/>
    <w:rsid w:val="00BD41B4"/>
    <w:rsid w:val="00C14F98"/>
    <w:rsid w:val="00C17B81"/>
    <w:rsid w:val="00C428E0"/>
    <w:rsid w:val="00C804B9"/>
    <w:rsid w:val="00C8624D"/>
    <w:rsid w:val="00CC2B22"/>
    <w:rsid w:val="00CD5EE5"/>
    <w:rsid w:val="00D278F0"/>
    <w:rsid w:val="00D324FF"/>
    <w:rsid w:val="00D5520A"/>
    <w:rsid w:val="00DC2C78"/>
    <w:rsid w:val="00DE0C2D"/>
    <w:rsid w:val="00E0478A"/>
    <w:rsid w:val="00E05988"/>
    <w:rsid w:val="00E24325"/>
    <w:rsid w:val="00E4166D"/>
    <w:rsid w:val="00E9145B"/>
    <w:rsid w:val="00E939F6"/>
    <w:rsid w:val="00EB22EA"/>
    <w:rsid w:val="00F23B57"/>
    <w:rsid w:val="00F46CD8"/>
    <w:rsid w:val="00F74CC1"/>
    <w:rsid w:val="00F76BA6"/>
    <w:rsid w:val="00F845F7"/>
    <w:rsid w:val="00F93A39"/>
    <w:rsid w:val="00FB35FA"/>
    <w:rsid w:val="00FC1D19"/>
    <w:rsid w:val="00FC4C75"/>
    <w:rsid w:val="00FD5D57"/>
    <w:rsid w:val="00FD6A98"/>
    <w:rsid w:val="00FE392A"/>
    <w:rsid w:val="00FF2000"/>
    <w:rsid w:val="00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45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F46C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45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F46C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tylesWithEffects.xml" Type="http://schemas.microsoft.com/office/2007/relationships/stylesWithEffects"/>
<Relationship Id="rId5" Target="settings.xml" Type="http://schemas.openxmlformats.org/officeDocument/2006/relationships/settings"/>
<Relationship Id="rId6" Target="webSettings.xml" Type="http://schemas.openxmlformats.org/officeDocument/2006/relationships/webSettings"/>
<Relationship Id="rId7" Target="fontTable.xml" Type="http://schemas.openxmlformats.org/officeDocument/2006/relationships/fontTable"/>
<Relationship Id="rId8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C4BAA-D329-4A6C-9AA8-3CDC65F0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298</Words>
  <Characters>1873</Characters>
  <Application/>
  <DocSecurity>0</DocSecurity>
  <Lines>15</Lines>
  <Paragraphs>4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2167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