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17" w:rsidRPr="005E09CC" w:rsidRDefault="00841317" w:rsidP="00CE3C52">
      <w:pPr>
        <w:spacing w:after="120"/>
        <w:jc w:val="both"/>
      </w:pPr>
      <w:r w:rsidRPr="005E09CC">
        <w:rPr>
          <w:b/>
        </w:rPr>
        <w:t>Ministerstvo obrany vyhlašuje výběrové řízení na obsazení místa</w:t>
      </w:r>
      <w:r w:rsidR="00CE3C52" w:rsidRPr="005E09CC">
        <w:rPr>
          <w:b/>
        </w:rPr>
        <w:t xml:space="preserve"> </w:t>
      </w:r>
      <w:r w:rsidRPr="005E09CC">
        <w:rPr>
          <w:b/>
        </w:rPr>
        <w:t>ředitele státního podniku V</w:t>
      </w:r>
      <w:r w:rsidR="005E09CC" w:rsidRPr="005E09CC">
        <w:rPr>
          <w:b/>
        </w:rPr>
        <w:t>ojenské lesy a statky ČR, s. p.</w:t>
      </w:r>
      <w:r w:rsidRPr="005E09CC">
        <w:rPr>
          <w:b/>
        </w:rPr>
        <w:t xml:space="preserve"> se sídlem v Praze 6</w:t>
      </w:r>
    </w:p>
    <w:p w:rsidR="00841317" w:rsidRPr="005E09CC" w:rsidRDefault="00841317" w:rsidP="00841317">
      <w:pPr>
        <w:spacing w:after="120"/>
        <w:rPr>
          <w:b/>
        </w:rPr>
      </w:pPr>
      <w:r w:rsidRPr="005E09CC">
        <w:rPr>
          <w:b/>
        </w:rPr>
        <w:t>Pracovní náplň</w:t>
      </w:r>
    </w:p>
    <w:p w:rsidR="00841317" w:rsidRPr="005E09CC" w:rsidRDefault="00841317" w:rsidP="00841317">
      <w:pPr>
        <w:numPr>
          <w:ilvl w:val="0"/>
          <w:numId w:val="1"/>
        </w:numPr>
        <w:spacing w:before="100" w:beforeAutospacing="1" w:after="120"/>
        <w:ind w:left="240"/>
      </w:pPr>
      <w:r w:rsidRPr="005E09CC">
        <w:t xml:space="preserve">Výkon činnosti statutárního orgánu podniku, který řídí činnosti podniku a rozhoduje o všech jeho záležitostech, pokud nejsou zákonem o státním podniku vyhrazeny do působnosti zakladatele </w:t>
      </w:r>
    </w:p>
    <w:p w:rsidR="00841317" w:rsidRPr="005E09CC" w:rsidRDefault="00841317" w:rsidP="00841317">
      <w:pPr>
        <w:numPr>
          <w:ilvl w:val="0"/>
          <w:numId w:val="1"/>
        </w:numPr>
        <w:spacing w:before="100" w:beforeAutospacing="1" w:after="120"/>
        <w:ind w:left="240"/>
      </w:pPr>
      <w:r w:rsidRPr="005E09CC">
        <w:t>Komplexní řízení chodu podniku z pohledu strategického rozvoje</w:t>
      </w:r>
    </w:p>
    <w:p w:rsidR="00841317" w:rsidRPr="005E09CC" w:rsidRDefault="00841317" w:rsidP="00841317">
      <w:pPr>
        <w:numPr>
          <w:ilvl w:val="0"/>
          <w:numId w:val="1"/>
        </w:numPr>
        <w:spacing w:before="100" w:beforeAutospacing="1" w:after="120"/>
        <w:ind w:left="240"/>
      </w:pPr>
      <w:r w:rsidRPr="005E09CC">
        <w:t xml:space="preserve">Organizování činností a součinností jednotlivých organizačních celků podniku </w:t>
      </w:r>
    </w:p>
    <w:p w:rsidR="00841317" w:rsidRPr="005E09CC" w:rsidRDefault="00841317" w:rsidP="00841317">
      <w:pPr>
        <w:numPr>
          <w:ilvl w:val="0"/>
          <w:numId w:val="1"/>
        </w:numPr>
        <w:spacing w:before="100" w:beforeAutospacing="1" w:after="120"/>
        <w:ind w:left="240"/>
      </w:pPr>
      <w:r w:rsidRPr="005E09CC">
        <w:t xml:space="preserve">Navrhování a zavádění opatření k zefektivnění činnosti podniku jako celku i jeho jednotlivých organizačních celků, nastavení procesů v podniku </w:t>
      </w:r>
    </w:p>
    <w:p w:rsidR="00841317" w:rsidRPr="005E09CC" w:rsidRDefault="00841317" w:rsidP="00841317">
      <w:pPr>
        <w:numPr>
          <w:ilvl w:val="0"/>
          <w:numId w:val="1"/>
        </w:numPr>
        <w:spacing w:before="100" w:beforeAutospacing="1" w:after="120"/>
        <w:ind w:left="240"/>
      </w:pPr>
      <w:r w:rsidRPr="005E09CC">
        <w:t xml:space="preserve">Obchodní vyjednávání na TOP úrovni, zastupování </w:t>
      </w:r>
      <w:r w:rsidRPr="005E09CC">
        <w:br/>
        <w:t xml:space="preserve">a reprezentace podniku při významných příležitostech </w:t>
      </w:r>
    </w:p>
    <w:p w:rsidR="00841317" w:rsidRPr="005E09CC" w:rsidRDefault="00841317" w:rsidP="00841317">
      <w:pPr>
        <w:numPr>
          <w:ilvl w:val="0"/>
          <w:numId w:val="1"/>
        </w:numPr>
        <w:spacing w:before="100" w:beforeAutospacing="1" w:after="120"/>
        <w:ind w:left="240"/>
      </w:pPr>
      <w:r w:rsidRPr="005E09CC">
        <w:t xml:space="preserve">Rozvoj odborných profesních i manažerských dovedností </w:t>
      </w:r>
      <w:r w:rsidRPr="005E09CC">
        <w:br/>
        <w:t xml:space="preserve">u zaměstnanců podniku </w:t>
      </w:r>
    </w:p>
    <w:p w:rsidR="00841317" w:rsidRPr="005E09CC" w:rsidRDefault="00841317" w:rsidP="00841317">
      <w:pPr>
        <w:numPr>
          <w:ilvl w:val="0"/>
          <w:numId w:val="1"/>
        </w:numPr>
        <w:spacing w:before="100" w:beforeAutospacing="1" w:after="120"/>
        <w:ind w:left="240"/>
      </w:pPr>
      <w:r w:rsidRPr="005E09CC">
        <w:t>Odpovědnost za realizaci strategie rozvoje podniku danou zakladatelem a dozorčí radou podniku</w:t>
      </w:r>
    </w:p>
    <w:p w:rsidR="00841317" w:rsidRPr="005E09CC" w:rsidRDefault="00841317" w:rsidP="00841317">
      <w:pPr>
        <w:spacing w:before="100" w:beforeAutospacing="1" w:after="120"/>
        <w:rPr>
          <w:b/>
        </w:rPr>
      </w:pPr>
      <w:r w:rsidRPr="005E09CC">
        <w:rPr>
          <w:b/>
        </w:rPr>
        <w:t>Požadavky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t>Vysokoškolské magisterské vzdělání (lesnické, ekonomické nebo právní zaměření)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t>Průkazná zkušenost na pozici vrcholového manažera obdobného typu společnosti min. 3 roky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t>Min. 5 let praxe v oboru lesního hospodaření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t xml:space="preserve">Orientace v problematice chodu státního podniku a specifikách hospodaření v souvislosti s úkoly státního podniku v resortu Ministerstva obrany </w:t>
      </w:r>
    </w:p>
    <w:p w:rsidR="00841317" w:rsidRPr="005E09CC" w:rsidRDefault="00841317" w:rsidP="00841317">
      <w:pPr>
        <w:numPr>
          <w:ilvl w:val="0"/>
          <w:numId w:val="3"/>
        </w:numPr>
        <w:tabs>
          <w:tab w:val="clear" w:pos="720"/>
          <w:tab w:val="num" w:pos="285"/>
        </w:tabs>
        <w:spacing w:after="120"/>
        <w:ind w:hanging="862"/>
      </w:pPr>
      <w:r w:rsidRPr="005E09CC">
        <w:t xml:space="preserve">Znalost dotčených právních předpisů zejména: </w:t>
      </w:r>
    </w:p>
    <w:p w:rsidR="00841317" w:rsidRPr="005E09CC" w:rsidRDefault="00841317" w:rsidP="00841317">
      <w:pPr>
        <w:numPr>
          <w:ilvl w:val="0"/>
          <w:numId w:val="4"/>
        </w:numPr>
        <w:spacing w:after="120"/>
      </w:pPr>
      <w:r w:rsidRPr="005E09CC">
        <w:t>o zákon č. 289/1995 Sb., o lesích a o změně a doplnění některých zákonů, ve znění pozdějších předpisů (lesní zákon),</w:t>
      </w:r>
    </w:p>
    <w:p w:rsidR="00841317" w:rsidRPr="005E09CC" w:rsidRDefault="00841317" w:rsidP="00841317">
      <w:pPr>
        <w:numPr>
          <w:ilvl w:val="0"/>
          <w:numId w:val="4"/>
        </w:numPr>
        <w:spacing w:after="120"/>
      </w:pPr>
      <w:r w:rsidRPr="005E09CC">
        <w:t xml:space="preserve">o zákon 254/2001 Sb., o vodách a o změně některých zákonů (vodní zákon), </w:t>
      </w:r>
    </w:p>
    <w:p w:rsidR="00841317" w:rsidRPr="005E09CC" w:rsidRDefault="00841317" w:rsidP="00841317">
      <w:pPr>
        <w:numPr>
          <w:ilvl w:val="0"/>
          <w:numId w:val="4"/>
        </w:numPr>
        <w:spacing w:after="120"/>
      </w:pPr>
      <w:r w:rsidRPr="005E09CC">
        <w:t xml:space="preserve">o zákon 77/1997 Sb., o státním podniku, </w:t>
      </w:r>
    </w:p>
    <w:p w:rsidR="00841317" w:rsidRPr="005E09CC" w:rsidRDefault="00841317" w:rsidP="00841317">
      <w:pPr>
        <w:numPr>
          <w:ilvl w:val="0"/>
          <w:numId w:val="4"/>
        </w:numPr>
        <w:spacing w:after="120"/>
      </w:pPr>
      <w:r w:rsidRPr="005E09CC">
        <w:t xml:space="preserve">o zákon 219/2000 Sb., o majetku České republiky a jejím vystupování v právních vztazích, </w:t>
      </w:r>
    </w:p>
    <w:p w:rsidR="00841317" w:rsidRPr="005E09CC" w:rsidRDefault="00841317" w:rsidP="00841317">
      <w:pPr>
        <w:numPr>
          <w:ilvl w:val="0"/>
          <w:numId w:val="4"/>
        </w:numPr>
        <w:spacing w:after="120"/>
      </w:pPr>
      <w:r w:rsidRPr="005E09CC">
        <w:t xml:space="preserve">o zákon č. 134/2016 Sb., o zadávání veřejných zakázek, </w:t>
      </w:r>
    </w:p>
    <w:p w:rsidR="00841317" w:rsidRPr="005E09CC" w:rsidRDefault="00841317" w:rsidP="00841317">
      <w:pPr>
        <w:numPr>
          <w:ilvl w:val="0"/>
          <w:numId w:val="4"/>
        </w:numPr>
        <w:spacing w:after="120"/>
      </w:pPr>
      <w:r w:rsidRPr="005E09CC">
        <w:t>o zákon č. 262/2006 Sb., zákoník práce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t xml:space="preserve">Organizační schopnosti a manažerské dovednosti, schopnost vést a motivovat druhé 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t xml:space="preserve">Odolnost v zátěžových situacích 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t xml:space="preserve">Výborné komunikační a prezentační schopnosti 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t xml:space="preserve">Trestní bezúhonnost 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t>Bezdlužnost vůči orgánům státní správy</w:t>
      </w:r>
    </w:p>
    <w:p w:rsidR="00841317" w:rsidRPr="005E09CC" w:rsidRDefault="00841317" w:rsidP="00841317">
      <w:pPr>
        <w:numPr>
          <w:ilvl w:val="0"/>
          <w:numId w:val="2"/>
        </w:numPr>
        <w:spacing w:before="100" w:beforeAutospacing="1" w:after="120"/>
        <w:ind w:left="240"/>
      </w:pPr>
      <w:r w:rsidRPr="005E09CC">
        <w:lastRenderedPageBreak/>
        <w:t>Splnění podmínek dle § 2 zákona č. 451/1991 Sb., kterým se stanoví některé další předpoklady pro výkon některých funkcí ve státních orgánech a organizacích České a Slovenské Federativní Republiky, České republiky a Slovenské republiky, ve znění pozdějších předpisů</w:t>
      </w:r>
    </w:p>
    <w:p w:rsidR="00841317" w:rsidRPr="005E09CC" w:rsidRDefault="00841317" w:rsidP="00841317">
      <w:pPr>
        <w:spacing w:before="100" w:beforeAutospacing="1" w:after="120"/>
        <w:rPr>
          <w:b/>
        </w:rPr>
      </w:pPr>
      <w:r w:rsidRPr="005E09CC">
        <w:rPr>
          <w:b/>
        </w:rPr>
        <w:t>Nabízíme</w:t>
      </w:r>
    </w:p>
    <w:p w:rsidR="00841317" w:rsidRPr="005E09CC" w:rsidRDefault="00841317" w:rsidP="00841317">
      <w:pPr>
        <w:pStyle w:val="Odstavecseseznamem"/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20"/>
        <w:ind w:hanging="862"/>
        <w:contextualSpacing w:val="0"/>
      </w:pPr>
      <w:r w:rsidRPr="005E09CC">
        <w:t>Smysluplnou práci s vysokou mírou seberealizace a samostatnosti</w:t>
      </w:r>
    </w:p>
    <w:p w:rsidR="00841317" w:rsidRPr="005E09CC" w:rsidRDefault="00841317" w:rsidP="00841317">
      <w:pPr>
        <w:pStyle w:val="Odstavecseseznamem"/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20"/>
        <w:ind w:hanging="862"/>
        <w:contextualSpacing w:val="0"/>
      </w:pPr>
      <w:r w:rsidRPr="005E09CC">
        <w:t>Odpovídající finanční ocenění</w:t>
      </w:r>
    </w:p>
    <w:p w:rsidR="00841317" w:rsidRPr="005E09CC" w:rsidRDefault="00841317" w:rsidP="00841317">
      <w:pPr>
        <w:pStyle w:val="Odstavecseseznamem"/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20"/>
        <w:ind w:hanging="862"/>
        <w:contextualSpacing w:val="0"/>
      </w:pPr>
      <w:r w:rsidRPr="005E09CC">
        <w:t>Služební automobil</w:t>
      </w:r>
    </w:p>
    <w:p w:rsidR="00841317" w:rsidRPr="005E09CC" w:rsidRDefault="00841317" w:rsidP="00841317">
      <w:pPr>
        <w:spacing w:before="100" w:beforeAutospacing="1" w:after="120"/>
        <w:rPr>
          <w:b/>
          <w:bCs/>
        </w:rPr>
      </w:pPr>
      <w:r w:rsidRPr="005E09CC">
        <w:rPr>
          <w:b/>
          <w:bCs/>
        </w:rPr>
        <w:t xml:space="preserve">K přihlášce do </w:t>
      </w:r>
      <w:r w:rsidRPr="005E09CC">
        <w:rPr>
          <w:b/>
        </w:rPr>
        <w:t>výběrového řízení</w:t>
      </w:r>
      <w:r w:rsidRPr="005E09CC">
        <w:rPr>
          <w:b/>
          <w:bCs/>
        </w:rPr>
        <w:t xml:space="preserve"> přiložte:</w:t>
      </w:r>
    </w:p>
    <w:p w:rsidR="00841317" w:rsidRPr="005E09CC" w:rsidRDefault="00841317" w:rsidP="00841317">
      <w:pPr>
        <w:pStyle w:val="Odstavecseseznamem"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20"/>
        <w:ind w:hanging="862"/>
        <w:contextualSpacing w:val="0"/>
        <w:rPr>
          <w:b/>
          <w:bCs/>
        </w:rPr>
      </w:pPr>
      <w:r w:rsidRPr="005E09CC">
        <w:t xml:space="preserve">Vlastnoručně podepsaná přihláška do výběrového řízení s motivačním dopisem </w:t>
      </w:r>
    </w:p>
    <w:p w:rsidR="00841317" w:rsidRPr="005E09CC" w:rsidRDefault="00841317" w:rsidP="00841317">
      <w:pPr>
        <w:pStyle w:val="Odstavecseseznamem"/>
        <w:numPr>
          <w:ilvl w:val="0"/>
          <w:numId w:val="6"/>
        </w:numPr>
        <w:tabs>
          <w:tab w:val="clear" w:pos="720"/>
        </w:tabs>
        <w:spacing w:before="100" w:beforeAutospacing="1" w:after="120"/>
        <w:ind w:left="284" w:right="-212"/>
        <w:contextualSpacing w:val="0"/>
      </w:pPr>
      <w:r w:rsidRPr="005E09CC">
        <w:t xml:space="preserve">Strukturovaný profesní životopis  </w:t>
      </w:r>
    </w:p>
    <w:p w:rsidR="00841317" w:rsidRPr="005E09CC" w:rsidRDefault="00841317" w:rsidP="00841317">
      <w:pPr>
        <w:numPr>
          <w:ilvl w:val="0"/>
          <w:numId w:val="6"/>
        </w:numPr>
        <w:spacing w:before="100" w:beforeAutospacing="1" w:after="120"/>
        <w:ind w:left="240" w:right="-212"/>
      </w:pPr>
      <w:r w:rsidRPr="005E09CC">
        <w:t>Koncepce řízení a rozvoje strategie státního podniku v rozsahu min. 8 normostran A4</w:t>
      </w:r>
    </w:p>
    <w:p w:rsidR="00841317" w:rsidRPr="005E09CC" w:rsidRDefault="00841317" w:rsidP="00841317">
      <w:pPr>
        <w:numPr>
          <w:ilvl w:val="0"/>
          <w:numId w:val="6"/>
        </w:numPr>
        <w:spacing w:before="100" w:beforeAutospacing="1" w:after="120"/>
        <w:ind w:left="240" w:right="-212"/>
      </w:pPr>
      <w:r w:rsidRPr="005E09CC">
        <w:t>Výpis z evidence Rejstříku trestů ne starší 3 měsíců nebo jeho ověřenou kopii</w:t>
      </w:r>
    </w:p>
    <w:p w:rsidR="00841317" w:rsidRPr="005E09CC" w:rsidRDefault="00841317" w:rsidP="00841317">
      <w:pPr>
        <w:numPr>
          <w:ilvl w:val="0"/>
          <w:numId w:val="6"/>
        </w:numPr>
        <w:spacing w:after="120"/>
        <w:ind w:left="240" w:right="-212"/>
      </w:pPr>
      <w:r w:rsidRPr="005E09CC">
        <w:t xml:space="preserve">Ověřenou kopii dokladů o bezdlužnosti, za </w:t>
      </w:r>
      <w:proofErr w:type="spellStart"/>
      <w:r w:rsidRPr="005E09CC">
        <w:t>bezdlužnou</w:t>
      </w:r>
      <w:proofErr w:type="spellEnd"/>
      <w:r w:rsidRPr="005E09CC">
        <w:t xml:space="preserve"> se považuje osoba, která nemá evidován nedoplatek, s výjimkou nedoplatku, u kterého je povoleno posečkání jeho úhrady nebo rozložení jeho úhrady na splátky:</w:t>
      </w:r>
    </w:p>
    <w:p w:rsidR="00841317" w:rsidRPr="005E09CC" w:rsidRDefault="00841317" w:rsidP="00841317">
      <w:pPr>
        <w:autoSpaceDE w:val="0"/>
        <w:autoSpaceDN w:val="0"/>
        <w:adjustRightInd w:val="0"/>
        <w:spacing w:after="120"/>
        <w:ind w:right="-212" w:firstLine="360"/>
      </w:pPr>
      <w:r w:rsidRPr="005E09CC">
        <w:t>1. u orgánů Finanční správy České republiky,</w:t>
      </w:r>
    </w:p>
    <w:p w:rsidR="00841317" w:rsidRPr="005E09CC" w:rsidRDefault="00841317" w:rsidP="00841317">
      <w:pPr>
        <w:autoSpaceDE w:val="0"/>
        <w:autoSpaceDN w:val="0"/>
        <w:adjustRightInd w:val="0"/>
        <w:spacing w:after="120"/>
        <w:ind w:right="-212" w:firstLine="360"/>
      </w:pPr>
      <w:r w:rsidRPr="005E09CC">
        <w:t>2. u orgánů Celní správy České republiky,</w:t>
      </w:r>
    </w:p>
    <w:p w:rsidR="00841317" w:rsidRPr="005E09CC" w:rsidRDefault="00841317" w:rsidP="00841317">
      <w:pPr>
        <w:autoSpaceDE w:val="0"/>
        <w:autoSpaceDN w:val="0"/>
        <w:adjustRightInd w:val="0"/>
        <w:spacing w:after="120"/>
        <w:ind w:right="-212" w:firstLine="360"/>
      </w:pPr>
      <w:r w:rsidRPr="005E09CC">
        <w:t>3. na pojistném a na penále na všeobecné zdravotní pojištění,</w:t>
      </w:r>
    </w:p>
    <w:p w:rsidR="00841317" w:rsidRPr="005E09CC" w:rsidRDefault="00841317" w:rsidP="00841317">
      <w:pPr>
        <w:tabs>
          <w:tab w:val="left" w:pos="567"/>
          <w:tab w:val="left" w:pos="709"/>
        </w:tabs>
        <w:autoSpaceDE w:val="0"/>
        <w:autoSpaceDN w:val="0"/>
        <w:adjustRightInd w:val="0"/>
        <w:spacing w:after="120"/>
        <w:ind w:right="-212" w:firstLine="360"/>
      </w:pPr>
      <w:r w:rsidRPr="005E09CC">
        <w:t xml:space="preserve">4. na pojistném a na penále na sociální zabezpečení a příspěvku </w:t>
      </w:r>
      <w:r w:rsidRPr="005E09CC">
        <w:br/>
        <w:t xml:space="preserve">     </w:t>
      </w:r>
      <w:r w:rsidR="00CE3C52" w:rsidRPr="005E09CC">
        <w:t xml:space="preserve">      </w:t>
      </w:r>
      <w:r w:rsidRPr="005E09CC">
        <w:t>na státní politiku zaměstnanosti</w:t>
      </w:r>
    </w:p>
    <w:p w:rsidR="00841317" w:rsidRPr="005E09CC" w:rsidRDefault="00841317" w:rsidP="00841317">
      <w:pPr>
        <w:numPr>
          <w:ilvl w:val="0"/>
          <w:numId w:val="6"/>
        </w:numPr>
        <w:spacing w:after="120"/>
        <w:ind w:left="238" w:right="-212" w:hanging="357"/>
      </w:pPr>
      <w:r w:rsidRPr="005E09CC">
        <w:t xml:space="preserve">Ověřenou kopii dokladu o nejvyšším dosaženém vzdělání </w:t>
      </w:r>
    </w:p>
    <w:p w:rsidR="00841317" w:rsidRPr="005E09CC" w:rsidRDefault="00841317" w:rsidP="00841317">
      <w:pPr>
        <w:numPr>
          <w:ilvl w:val="0"/>
          <w:numId w:val="6"/>
        </w:numPr>
        <w:spacing w:before="100" w:beforeAutospacing="1" w:after="120"/>
        <w:ind w:left="240" w:right="-212"/>
      </w:pPr>
      <w:r w:rsidRPr="005E09CC">
        <w:t xml:space="preserve">Ověřenou kopii dokladu osvědčujícím absolvované státní závěrečné zkoušky </w:t>
      </w:r>
    </w:p>
    <w:p w:rsidR="00841317" w:rsidRPr="005E09CC" w:rsidRDefault="00841317" w:rsidP="00841317">
      <w:pPr>
        <w:numPr>
          <w:ilvl w:val="0"/>
          <w:numId w:val="6"/>
        </w:numPr>
        <w:spacing w:before="100" w:beforeAutospacing="1" w:after="120"/>
        <w:ind w:left="240" w:right="-212"/>
      </w:pPr>
      <w:r w:rsidRPr="005E09CC">
        <w:t xml:space="preserve">Doklady osvědčující splnění podmínek vyplývajících ze zákona </w:t>
      </w:r>
      <w:r w:rsidRPr="005E09CC">
        <w:br/>
        <w:t xml:space="preserve">č. 451/1991 Sb., kterým se stanoví některé další předpoklady pro výkon některých funkcí ve státních orgánech a organizacích České a Slovenské Federativní Republiky, České republiky a Slovenské republiky, ve znění pozdějších předpisů nebo jejich ověřenou kopii </w:t>
      </w:r>
    </w:p>
    <w:p w:rsidR="00841317" w:rsidRPr="005E09CC" w:rsidRDefault="00841317" w:rsidP="00841317">
      <w:pPr>
        <w:numPr>
          <w:ilvl w:val="0"/>
          <w:numId w:val="6"/>
        </w:numPr>
        <w:spacing w:before="100" w:beforeAutospacing="1" w:after="120"/>
        <w:ind w:left="240" w:right="-212"/>
      </w:pPr>
      <w:r w:rsidRPr="005E09CC">
        <w:t>Čestné prohlášení, že jste v posledních třech letech nebyl statutárním orgánem nebo členem řídícího nebo kontrolního orgánu právnické osoby, která skončila v konkurzu</w:t>
      </w:r>
    </w:p>
    <w:p w:rsidR="00841317" w:rsidRPr="005E09CC" w:rsidRDefault="00841317" w:rsidP="00841317">
      <w:pPr>
        <w:numPr>
          <w:ilvl w:val="0"/>
          <w:numId w:val="6"/>
        </w:numPr>
        <w:spacing w:before="100" w:beforeAutospacing="1" w:after="120"/>
        <w:ind w:left="240" w:right="-212"/>
      </w:pPr>
      <w:r w:rsidRPr="005E09CC">
        <w:t xml:space="preserve">Písemný souhlas se zpracováním osobních údajů pro účely výběrového řízení ve smyslu zákona č. 101/2000 Sb., o ochraně osobních údajů, ve znění pozdějších předpisů </w:t>
      </w:r>
    </w:p>
    <w:p w:rsidR="00841317" w:rsidRPr="005E09CC" w:rsidRDefault="00841317" w:rsidP="00841317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20"/>
        <w:ind w:left="240" w:right="-212"/>
      </w:pPr>
      <w:r w:rsidRPr="005E09CC">
        <w:t>Kontaktní údaje (tel. číslo, e-mail)</w:t>
      </w:r>
    </w:p>
    <w:p w:rsidR="00841317" w:rsidRPr="005E09CC" w:rsidRDefault="00841317" w:rsidP="005E2B7E">
      <w:pPr>
        <w:spacing w:before="100" w:beforeAutospacing="1" w:after="120"/>
        <w:jc w:val="both"/>
      </w:pPr>
      <w:r w:rsidRPr="005E09CC">
        <w:t xml:space="preserve">Ministerstvo obrany upozorňuje, že dané místo klade nároky na splnění podmínek pro přístup k utajovaným informacím stupně utajení „Tajné“ podle zákona č. 412/2005 Sb., o ochraně utajovaných informací a o bezpečnostní způsobilosti, ve znění pozdějších předpisů. </w:t>
      </w:r>
    </w:p>
    <w:p w:rsidR="00841317" w:rsidRPr="005E09CC" w:rsidRDefault="00841317" w:rsidP="005E2B7E">
      <w:pPr>
        <w:spacing w:before="100" w:beforeAutospacing="1" w:after="120"/>
        <w:jc w:val="both"/>
      </w:pPr>
      <w:r w:rsidRPr="005E09CC">
        <w:t xml:space="preserve">Z tohoto důvodu je nezbytné přiložit k přihlášce ověřenou kopii Osvědčení NBÚ či v případě, že Osvědčením NBÚ uchazeč nedisponuje a bude vybrán jako ředitel státního podniku, splnit </w:t>
      </w:r>
      <w:r w:rsidRPr="005E09CC">
        <w:lastRenderedPageBreak/>
        <w:t>tuto podmínku do 1 roku od jmenování do funkce, v opačném případě je to důvod pro odvolání z funkce.</w:t>
      </w:r>
    </w:p>
    <w:p w:rsidR="00841317" w:rsidRPr="005E09CC" w:rsidRDefault="00841317" w:rsidP="00841317">
      <w:pPr>
        <w:spacing w:before="100" w:beforeAutospacing="1" w:after="120"/>
        <w:ind w:right="-212"/>
      </w:pPr>
      <w:r w:rsidRPr="005E09CC">
        <w:rPr>
          <w:b/>
          <w:bCs/>
        </w:rPr>
        <w:t xml:space="preserve">Místo a způsob podání přihlášky do </w:t>
      </w:r>
      <w:r w:rsidRPr="005E09CC">
        <w:rPr>
          <w:b/>
        </w:rPr>
        <w:t>výběrového řízení</w:t>
      </w:r>
      <w:r w:rsidRPr="005E09CC">
        <w:rPr>
          <w:b/>
          <w:bCs/>
        </w:rPr>
        <w:t>:</w:t>
      </w:r>
    </w:p>
    <w:p w:rsidR="00841317" w:rsidRPr="005E09CC" w:rsidRDefault="00841317" w:rsidP="00841317">
      <w:pPr>
        <w:pStyle w:val="Normlnweb1"/>
        <w:spacing w:after="120" w:afterAutospacing="0"/>
      </w:pPr>
      <w:r w:rsidRPr="005E09CC">
        <w:t xml:space="preserve">Přihlášku spolu s přílohami je nutné podat v obálce zřetelně označené nápisem </w:t>
      </w:r>
      <w:r w:rsidRPr="005E09CC">
        <w:br/>
      </w:r>
      <w:r w:rsidRPr="005E09CC">
        <w:rPr>
          <w:rStyle w:val="Siln"/>
        </w:rPr>
        <w:t>„</w:t>
      </w:r>
      <w:r w:rsidRPr="005E09CC">
        <w:rPr>
          <w:b/>
        </w:rPr>
        <w:t>Výběrové řízení</w:t>
      </w:r>
      <w:r w:rsidRPr="005E09CC">
        <w:rPr>
          <w:rStyle w:val="Siln"/>
        </w:rPr>
        <w:t xml:space="preserve"> na ředitele VLS ČR, státní podnik - neotevírat“</w:t>
      </w:r>
      <w:r w:rsidRPr="005E09CC">
        <w:t xml:space="preserve">: </w:t>
      </w:r>
    </w:p>
    <w:p w:rsidR="00841317" w:rsidRPr="005E09CC" w:rsidRDefault="00841317" w:rsidP="00841317">
      <w:pPr>
        <w:numPr>
          <w:ilvl w:val="0"/>
          <w:numId w:val="7"/>
        </w:numPr>
        <w:spacing w:before="100" w:beforeAutospacing="1" w:after="120"/>
        <w:ind w:left="360"/>
      </w:pPr>
      <w:r w:rsidRPr="005E09CC">
        <w:t xml:space="preserve">prostřednictvím osobního doručení na podatelnu Ministerstva obrany </w:t>
      </w:r>
    </w:p>
    <w:p w:rsidR="00841317" w:rsidRPr="005E09CC" w:rsidRDefault="00841317" w:rsidP="00841317">
      <w:pPr>
        <w:numPr>
          <w:ilvl w:val="0"/>
          <w:numId w:val="7"/>
        </w:numPr>
        <w:spacing w:before="100" w:beforeAutospacing="1" w:after="120"/>
        <w:ind w:left="360"/>
      </w:pPr>
      <w:r w:rsidRPr="005E09CC">
        <w:t xml:space="preserve">prostřednictvím poštovního úřadu – poslat na adresu </w:t>
      </w:r>
      <w:r w:rsidR="005E2B7E" w:rsidRPr="005E09CC">
        <w:t>Ministerstvo obrany</w:t>
      </w:r>
      <w:r w:rsidR="003524D0">
        <w:t xml:space="preserve"> ČR</w:t>
      </w:r>
      <w:r w:rsidR="005E2B7E" w:rsidRPr="005E09CC">
        <w:t>, Sekce správy a řízení</w:t>
      </w:r>
      <w:r w:rsidR="005E09CC">
        <w:t xml:space="preserve"> organizací, Tychonova </w:t>
      </w:r>
      <w:r w:rsidR="003524D0">
        <w:t>221/</w:t>
      </w:r>
      <w:r w:rsidR="005E09CC">
        <w:t>1, 160 00 Praha 6</w:t>
      </w:r>
      <w:r w:rsidRPr="005E09CC">
        <w:t xml:space="preserve"> </w:t>
      </w:r>
      <w:r w:rsidR="003524D0">
        <w:t xml:space="preserve"> - Hradčany, </w:t>
      </w:r>
      <w:r w:rsidRPr="005E09CC">
        <w:t xml:space="preserve">a to nejpozději </w:t>
      </w:r>
      <w:r w:rsidRPr="005E09CC">
        <w:rPr>
          <w:b/>
        </w:rPr>
        <w:t>do</w:t>
      </w:r>
      <w:r w:rsidR="0070372F">
        <w:rPr>
          <w:b/>
        </w:rPr>
        <w:t xml:space="preserve"> </w:t>
      </w:r>
      <w:r w:rsidR="00BF1CBE">
        <w:rPr>
          <w:b/>
        </w:rPr>
        <w:t>3. února</w:t>
      </w:r>
      <w:bookmarkStart w:id="0" w:name="_GoBack"/>
      <w:bookmarkEnd w:id="0"/>
      <w:r w:rsidRPr="005E09CC">
        <w:rPr>
          <w:b/>
        </w:rPr>
        <w:t xml:space="preserve"> 2022</w:t>
      </w:r>
    </w:p>
    <w:p w:rsidR="009D784E" w:rsidRPr="005E09CC" w:rsidRDefault="00841317" w:rsidP="0070372F">
      <w:pPr>
        <w:spacing w:before="100" w:beforeAutospacing="1" w:after="120"/>
        <w:ind w:right="-212"/>
      </w:pPr>
      <w:r w:rsidRPr="005E09CC">
        <w:t>Kontaktní osoba</w:t>
      </w:r>
      <w:r w:rsidR="003524D0">
        <w:t>:</w:t>
      </w:r>
      <w:r w:rsidR="005E2B7E" w:rsidRPr="005E09CC">
        <w:t xml:space="preserve"> </w:t>
      </w:r>
      <w:r w:rsidR="0070372F">
        <w:t>Mgr. Renata Kořínková, tel. 973 201802, mob. 722 291 915</w:t>
      </w:r>
    </w:p>
    <w:p w:rsidR="009D784E" w:rsidRPr="005E09CC" w:rsidRDefault="009D784E" w:rsidP="009D784E">
      <w:pPr>
        <w:spacing w:after="120"/>
        <w:jc w:val="both"/>
      </w:pPr>
    </w:p>
    <w:p w:rsidR="00841317" w:rsidRPr="005E09CC" w:rsidRDefault="00841317" w:rsidP="009D784E">
      <w:pPr>
        <w:spacing w:after="120"/>
        <w:jc w:val="both"/>
      </w:pPr>
      <w:r w:rsidRPr="005E09CC">
        <w:t>Vyhlašovatel si vyhrazuje právo kdykoliv zrušit výběrové řízení nebo nevybrat žádného uchazeče.</w:t>
      </w:r>
    </w:p>
    <w:p w:rsidR="00841317" w:rsidRPr="005E09CC" w:rsidRDefault="00841317" w:rsidP="009D784E">
      <w:pPr>
        <w:spacing w:after="120"/>
        <w:jc w:val="both"/>
      </w:pPr>
    </w:p>
    <w:p w:rsidR="00841317" w:rsidRPr="005E09CC" w:rsidRDefault="00841317" w:rsidP="00841317">
      <w:pPr>
        <w:spacing w:before="100" w:beforeAutospacing="1" w:after="120"/>
        <w:ind w:right="-212"/>
      </w:pPr>
    </w:p>
    <w:p w:rsidR="004970C0" w:rsidRPr="005E09CC" w:rsidRDefault="004970C0"/>
    <w:sectPr w:rsidR="004970C0" w:rsidRPr="005E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2499"/>
    <w:multiLevelType w:val="multilevel"/>
    <w:tmpl w:val="7800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1F28"/>
    <w:multiLevelType w:val="multilevel"/>
    <w:tmpl w:val="C728C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C6EC6"/>
    <w:multiLevelType w:val="multilevel"/>
    <w:tmpl w:val="E3D61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46932"/>
    <w:multiLevelType w:val="multilevel"/>
    <w:tmpl w:val="C5386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B2819"/>
    <w:multiLevelType w:val="multilevel"/>
    <w:tmpl w:val="E6ACE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B1618"/>
    <w:multiLevelType w:val="multilevel"/>
    <w:tmpl w:val="99EEE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C2F40"/>
    <w:multiLevelType w:val="multilevel"/>
    <w:tmpl w:val="C728C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17"/>
    <w:rsid w:val="000464FC"/>
    <w:rsid w:val="0015062B"/>
    <w:rsid w:val="003524D0"/>
    <w:rsid w:val="004970C0"/>
    <w:rsid w:val="005E09CC"/>
    <w:rsid w:val="005E2B7E"/>
    <w:rsid w:val="00620E2F"/>
    <w:rsid w:val="0070372F"/>
    <w:rsid w:val="00841317"/>
    <w:rsid w:val="009D784E"/>
    <w:rsid w:val="00A96C6E"/>
    <w:rsid w:val="00BF1CBE"/>
    <w:rsid w:val="00CE3C52"/>
    <w:rsid w:val="00F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F46B6-EB9A-4164-B88E-DBEE29B8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1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1317"/>
    <w:pPr>
      <w:ind w:left="720"/>
      <w:contextualSpacing/>
    </w:pPr>
  </w:style>
  <w:style w:type="character" w:styleId="Siln">
    <w:name w:val="Strong"/>
    <w:qFormat/>
    <w:rsid w:val="00841317"/>
    <w:rPr>
      <w:b/>
      <w:bCs/>
    </w:rPr>
  </w:style>
  <w:style w:type="paragraph" w:customStyle="1" w:styleId="Normlnweb1">
    <w:name w:val="Normální (web)1"/>
    <w:basedOn w:val="Normln"/>
    <w:rsid w:val="0084131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6C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C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Říha Filip - MO 1322 - ŠIS AČR</dc:creator>
  <cp:lastModifiedBy>Pincová Veronika - MO 1140 - ŠIS AČR</cp:lastModifiedBy>
  <cp:revision>3</cp:revision>
  <cp:lastPrinted>2022-01-10T09:47:00Z</cp:lastPrinted>
  <dcterms:created xsi:type="dcterms:W3CDTF">2022-01-12T09:30:00Z</dcterms:created>
  <dcterms:modified xsi:type="dcterms:W3CDTF">2022-01-14T07:48:00Z</dcterms:modified>
</cp:coreProperties>
</file>