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E30" w:rsidRPr="00004E9C" w:rsidRDefault="00B65E30" w:rsidP="003911E7">
      <w:pPr>
        <w:spacing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Projev</w:t>
      </w:r>
      <w:r w:rsidRPr="00004E9C">
        <w:rPr>
          <w:sz w:val="28"/>
          <w:szCs w:val="28"/>
        </w:rPr>
        <w:t xml:space="preserve"> ministra obrany ČR p. Martina Stropnického</w:t>
      </w:r>
    </w:p>
    <w:p w:rsidR="00B65E30" w:rsidRDefault="00B65E30" w:rsidP="003911E7">
      <w:pPr>
        <w:pBdr>
          <w:bottom w:val="single" w:sz="6" w:space="1" w:color="auto"/>
        </w:pBdr>
        <w:spacing w:line="360" w:lineRule="auto"/>
        <w:ind w:left="360"/>
        <w:jc w:val="center"/>
        <w:rPr>
          <w:b/>
          <w:bCs/>
        </w:rPr>
      </w:pPr>
      <w:r>
        <w:rPr>
          <w:b/>
          <w:bCs/>
        </w:rPr>
        <w:t>Druhý dech českého obranného průmyslu</w:t>
      </w:r>
    </w:p>
    <w:p w:rsidR="00B65E30" w:rsidRPr="00276F5E" w:rsidRDefault="00B65E30" w:rsidP="009C1B6A">
      <w:pPr>
        <w:spacing w:line="360" w:lineRule="auto"/>
        <w:rPr>
          <w:sz w:val="28"/>
          <w:szCs w:val="28"/>
        </w:rPr>
      </w:pPr>
    </w:p>
    <w:p w:rsidR="00B65E30" w:rsidRPr="00276F5E" w:rsidRDefault="00B65E30" w:rsidP="00982BB8">
      <w:pPr>
        <w:spacing w:line="360" w:lineRule="auto"/>
        <w:rPr>
          <w:sz w:val="28"/>
          <w:szCs w:val="28"/>
        </w:rPr>
      </w:pPr>
    </w:p>
    <w:p w:rsidR="00B65E30" w:rsidRPr="00276F5E" w:rsidRDefault="00B65E30" w:rsidP="00982BB8">
      <w:pPr>
        <w:spacing w:line="360" w:lineRule="auto"/>
        <w:rPr>
          <w:sz w:val="28"/>
          <w:szCs w:val="28"/>
        </w:rPr>
      </w:pPr>
      <w:r w:rsidRPr="00276F5E">
        <w:rPr>
          <w:sz w:val="28"/>
          <w:szCs w:val="28"/>
        </w:rPr>
        <w:t>Dámy a pánové, dobrý den.</w:t>
      </w:r>
    </w:p>
    <w:p w:rsidR="00B65E30" w:rsidRPr="00276F5E" w:rsidRDefault="00B65E30" w:rsidP="00982BB8">
      <w:pPr>
        <w:spacing w:line="360" w:lineRule="auto"/>
        <w:rPr>
          <w:sz w:val="28"/>
          <w:szCs w:val="28"/>
        </w:rPr>
      </w:pPr>
    </w:p>
    <w:p w:rsidR="00B65E30" w:rsidRPr="00276F5E" w:rsidRDefault="00B65E30" w:rsidP="00982BB8">
      <w:pPr>
        <w:spacing w:line="360" w:lineRule="auto"/>
        <w:jc w:val="both"/>
        <w:rPr>
          <w:sz w:val="28"/>
          <w:szCs w:val="28"/>
        </w:rPr>
      </w:pPr>
      <w:r w:rsidRPr="00276F5E">
        <w:rPr>
          <w:b/>
          <w:bCs/>
          <w:sz w:val="28"/>
          <w:szCs w:val="28"/>
        </w:rPr>
        <w:t>Název této konference odkazuje</w:t>
      </w:r>
      <w:r w:rsidRPr="00276F5E">
        <w:rPr>
          <w:sz w:val="28"/>
          <w:szCs w:val="28"/>
        </w:rPr>
        <w:t xml:space="preserve"> k fenoménu, o kterém v posledních týdnech můžeme číst a slyšet stále častěji: </w:t>
      </w:r>
      <w:r w:rsidRPr="00276F5E">
        <w:rPr>
          <w:b/>
          <w:bCs/>
          <w:sz w:val="28"/>
          <w:szCs w:val="28"/>
        </w:rPr>
        <w:t>českému obrannému průmyslu se ve světě daří</w:t>
      </w:r>
      <w:r w:rsidRPr="00276F5E">
        <w:rPr>
          <w:sz w:val="28"/>
          <w:szCs w:val="28"/>
        </w:rPr>
        <w:t xml:space="preserve">! Dle statistik </w:t>
      </w:r>
      <w:r>
        <w:rPr>
          <w:sz w:val="28"/>
          <w:szCs w:val="28"/>
        </w:rPr>
        <w:t>AOBP</w:t>
      </w:r>
      <w:r w:rsidRPr="00276F5E">
        <w:rPr>
          <w:sz w:val="28"/>
          <w:szCs w:val="28"/>
        </w:rPr>
        <w:t xml:space="preserve"> </w:t>
      </w:r>
      <w:r w:rsidRPr="00276F5E">
        <w:rPr>
          <w:b/>
          <w:bCs/>
          <w:sz w:val="28"/>
          <w:szCs w:val="28"/>
        </w:rPr>
        <w:t>stoupl meziročně export o 4,2 mld. Kč na 11,8 mld. Kč za rok 2014 a výhled na konec roku 2015 předpokládá 14 mld. Kč</w:t>
      </w:r>
      <w:r w:rsidRPr="00276F5E">
        <w:rPr>
          <w:sz w:val="28"/>
          <w:szCs w:val="28"/>
        </w:rPr>
        <w:t xml:space="preserve">. </w:t>
      </w:r>
    </w:p>
    <w:p w:rsidR="00B65E30" w:rsidRPr="00276F5E" w:rsidRDefault="00B65E30" w:rsidP="00982BB8">
      <w:pPr>
        <w:spacing w:line="360" w:lineRule="auto"/>
        <w:jc w:val="both"/>
        <w:rPr>
          <w:sz w:val="28"/>
          <w:szCs w:val="28"/>
        </w:rPr>
      </w:pPr>
    </w:p>
    <w:p w:rsidR="00B65E30" w:rsidRPr="00276F5E" w:rsidRDefault="00B65E30" w:rsidP="00982BB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Pr="00276F5E">
        <w:rPr>
          <w:sz w:val="28"/>
          <w:szCs w:val="28"/>
        </w:rPr>
        <w:t>elze</w:t>
      </w:r>
      <w:r>
        <w:rPr>
          <w:sz w:val="28"/>
          <w:szCs w:val="28"/>
        </w:rPr>
        <w:t xml:space="preserve"> to</w:t>
      </w:r>
      <w:r w:rsidRPr="00276F5E">
        <w:rPr>
          <w:sz w:val="28"/>
          <w:szCs w:val="28"/>
        </w:rPr>
        <w:t xml:space="preserve"> jedno</w:t>
      </w:r>
      <w:r>
        <w:rPr>
          <w:sz w:val="28"/>
          <w:szCs w:val="28"/>
        </w:rPr>
        <w:t>duše přičítat globálním trendům. I</w:t>
      </w:r>
      <w:r w:rsidRPr="00276F5E">
        <w:rPr>
          <w:sz w:val="28"/>
          <w:szCs w:val="28"/>
        </w:rPr>
        <w:t>nvestice do vojenského vybavení celosvětově klesly. Spíše lze hovořit o s</w:t>
      </w:r>
      <w:r w:rsidRPr="00276F5E">
        <w:rPr>
          <w:b/>
          <w:bCs/>
          <w:sz w:val="28"/>
          <w:szCs w:val="28"/>
        </w:rPr>
        <w:t>ynergii dlouhodobého úsilí firem, oceňování technologické vyspělosti ze strany armád</w:t>
      </w:r>
      <w:r w:rsidRPr="00276F5E">
        <w:rPr>
          <w:sz w:val="28"/>
          <w:szCs w:val="28"/>
        </w:rPr>
        <w:t xml:space="preserve"> celého světa, </w:t>
      </w:r>
      <w:r w:rsidRPr="00276F5E">
        <w:rPr>
          <w:b/>
          <w:bCs/>
          <w:sz w:val="28"/>
          <w:szCs w:val="28"/>
        </w:rPr>
        <w:t xml:space="preserve">ale </w:t>
      </w:r>
      <w:r>
        <w:rPr>
          <w:b/>
          <w:bCs/>
          <w:sz w:val="28"/>
          <w:szCs w:val="28"/>
        </w:rPr>
        <w:br/>
      </w:r>
      <w:r w:rsidRPr="00276F5E">
        <w:rPr>
          <w:b/>
          <w:bCs/>
          <w:sz w:val="28"/>
          <w:szCs w:val="28"/>
        </w:rPr>
        <w:t>i roli státní podpory</w:t>
      </w:r>
      <w:r w:rsidRPr="00276F5E">
        <w:rPr>
          <w:sz w:val="28"/>
          <w:szCs w:val="28"/>
        </w:rPr>
        <w:t xml:space="preserve">, jež zde v systematické podobě tak dlouho chyběla. </w:t>
      </w:r>
    </w:p>
    <w:p w:rsidR="00B65E30" w:rsidRPr="00276F5E" w:rsidRDefault="00B65E30" w:rsidP="00982BB8">
      <w:pPr>
        <w:spacing w:line="360" w:lineRule="auto"/>
        <w:jc w:val="both"/>
        <w:rPr>
          <w:sz w:val="28"/>
          <w:szCs w:val="28"/>
        </w:rPr>
      </w:pPr>
    </w:p>
    <w:p w:rsidR="00B65E30" w:rsidRPr="00276F5E" w:rsidRDefault="00B65E30" w:rsidP="00982BB8">
      <w:pPr>
        <w:spacing w:line="360" w:lineRule="auto"/>
        <w:jc w:val="both"/>
        <w:rPr>
          <w:sz w:val="28"/>
          <w:szCs w:val="28"/>
        </w:rPr>
      </w:pPr>
      <w:r w:rsidRPr="00276F5E">
        <w:rPr>
          <w:sz w:val="28"/>
          <w:szCs w:val="28"/>
        </w:rPr>
        <w:t>Agenda průmyslové spolupráce a podpory obranného průmyslu</w:t>
      </w:r>
      <w:r>
        <w:rPr>
          <w:sz w:val="28"/>
          <w:szCs w:val="28"/>
        </w:rPr>
        <w:t xml:space="preserve"> pro nás</w:t>
      </w:r>
      <w:r w:rsidRPr="00276F5E">
        <w:rPr>
          <w:sz w:val="28"/>
          <w:szCs w:val="28"/>
        </w:rPr>
        <w:t xml:space="preserve"> byla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a je </w:t>
      </w:r>
      <w:r w:rsidRPr="00276F5E">
        <w:rPr>
          <w:sz w:val="28"/>
          <w:szCs w:val="28"/>
        </w:rPr>
        <w:t xml:space="preserve">jedna z klíčových v resortu Ministerstva obrany. A důvod? </w:t>
      </w:r>
      <w:r w:rsidRPr="00276F5E">
        <w:rPr>
          <w:b/>
          <w:bCs/>
          <w:sz w:val="28"/>
          <w:szCs w:val="28"/>
        </w:rPr>
        <w:t xml:space="preserve">Obranně průmyslová spolupráce tvoří součást širší bezpečnostní a obranné politiky České republiky. </w:t>
      </w:r>
      <w:r w:rsidRPr="00276F5E">
        <w:rPr>
          <w:sz w:val="28"/>
          <w:szCs w:val="28"/>
        </w:rPr>
        <w:t>Je v našem vlastním bezpečnostním zájmu, aby české společnosti expandovaly na zahraniční trhy. Chceme,</w:t>
      </w:r>
      <w:r>
        <w:rPr>
          <w:sz w:val="28"/>
          <w:szCs w:val="28"/>
        </w:rPr>
        <w:t xml:space="preserve"> aby tam navazovaly spolupráci </w:t>
      </w:r>
      <w:r w:rsidRPr="00276F5E">
        <w:rPr>
          <w:sz w:val="28"/>
          <w:szCs w:val="28"/>
        </w:rPr>
        <w:t xml:space="preserve">a tím zvyšovaly úroveň domácí průmyslově-technologické základny, na kterou se bude moci spolehnout naše armáda. </w:t>
      </w:r>
    </w:p>
    <w:p w:rsidR="00B65E30" w:rsidRPr="00276F5E" w:rsidRDefault="00B65E30" w:rsidP="00982BB8">
      <w:pPr>
        <w:spacing w:line="360" w:lineRule="auto"/>
        <w:jc w:val="both"/>
        <w:rPr>
          <w:sz w:val="28"/>
          <w:szCs w:val="28"/>
        </w:rPr>
      </w:pPr>
    </w:p>
    <w:p w:rsidR="00B65E30" w:rsidRPr="00276F5E" w:rsidRDefault="00B65E30" w:rsidP="00982BB8">
      <w:pPr>
        <w:spacing w:line="360" w:lineRule="auto"/>
        <w:jc w:val="both"/>
        <w:rPr>
          <w:sz w:val="28"/>
          <w:szCs w:val="28"/>
        </w:rPr>
      </w:pPr>
      <w:r w:rsidRPr="00276F5E">
        <w:rPr>
          <w:b/>
          <w:bCs/>
          <w:sz w:val="28"/>
          <w:szCs w:val="28"/>
        </w:rPr>
        <w:t>V polovině roku 2014 vznikla Sekce průmyslové spolupráce a řízení organizací</w:t>
      </w:r>
      <w:r w:rsidRPr="00276F5E">
        <w:rPr>
          <w:sz w:val="28"/>
          <w:szCs w:val="28"/>
        </w:rPr>
        <w:t xml:space="preserve">, jejímž posláním je mimo jiné systematická podpora českého obranného průmyslu na zahraničních trzích. Výsledky této práce již můžeme pozorovat. Ve spolupráci s dalšími státními orgány a průmyslem se nám </w:t>
      </w:r>
      <w:r w:rsidRPr="00276F5E">
        <w:rPr>
          <w:sz w:val="28"/>
          <w:szCs w:val="28"/>
        </w:rPr>
        <w:lastRenderedPageBreak/>
        <w:t xml:space="preserve">podařilo otevřít a prohloubit zapojení českých firem na trzích </w:t>
      </w:r>
      <w:r w:rsidRPr="00276F5E">
        <w:rPr>
          <w:b/>
          <w:bCs/>
          <w:sz w:val="28"/>
          <w:szCs w:val="28"/>
        </w:rPr>
        <w:t>v Africe, Jihovýchodní a východní Asii, Střední Asii a na Blízkém východě</w:t>
      </w:r>
      <w:r w:rsidRPr="00276F5E">
        <w:rPr>
          <w:sz w:val="28"/>
          <w:szCs w:val="28"/>
        </w:rPr>
        <w:t>.</w:t>
      </w:r>
    </w:p>
    <w:p w:rsidR="00B65E30" w:rsidRPr="00276F5E" w:rsidRDefault="00B65E30" w:rsidP="00982BB8">
      <w:pPr>
        <w:spacing w:line="360" w:lineRule="auto"/>
        <w:jc w:val="both"/>
        <w:rPr>
          <w:sz w:val="28"/>
          <w:szCs w:val="28"/>
        </w:rPr>
      </w:pPr>
    </w:p>
    <w:p w:rsidR="00B65E30" w:rsidRPr="00276F5E" w:rsidRDefault="00B65E30" w:rsidP="00982BB8">
      <w:pPr>
        <w:spacing w:line="360" w:lineRule="auto"/>
        <w:jc w:val="both"/>
        <w:rPr>
          <w:b/>
          <w:bCs/>
          <w:sz w:val="28"/>
          <w:szCs w:val="28"/>
        </w:rPr>
      </w:pPr>
      <w:r w:rsidRPr="00276F5E">
        <w:rPr>
          <w:b/>
          <w:bCs/>
          <w:sz w:val="28"/>
          <w:szCs w:val="28"/>
        </w:rPr>
        <w:t xml:space="preserve">Dámy a pánové, za MO ČR tedy mohu zodpovědně prohlásit, </w:t>
      </w:r>
      <w:r>
        <w:rPr>
          <w:b/>
          <w:bCs/>
          <w:sz w:val="28"/>
          <w:szCs w:val="28"/>
        </w:rPr>
        <w:br/>
      </w:r>
      <w:r w:rsidRPr="00276F5E">
        <w:rPr>
          <w:b/>
          <w:bCs/>
          <w:sz w:val="28"/>
          <w:szCs w:val="28"/>
        </w:rPr>
        <w:t>že programové prohlášení i koaliční smlouvu plníme. Zavedl jsem systém podpory obranného průmyslu a i nadále budu podporovat jeho další rozvoj.</w:t>
      </w:r>
      <w:r>
        <w:rPr>
          <w:b/>
          <w:bCs/>
          <w:sz w:val="28"/>
          <w:szCs w:val="28"/>
        </w:rPr>
        <w:t xml:space="preserve"> A jsem rád, že registrujeme od Vás pozitivní zpětnou vazbu.</w:t>
      </w:r>
    </w:p>
    <w:p w:rsidR="00B65E30" w:rsidRPr="00276F5E" w:rsidRDefault="00B65E30" w:rsidP="00982BB8">
      <w:pPr>
        <w:spacing w:line="360" w:lineRule="auto"/>
        <w:jc w:val="both"/>
        <w:rPr>
          <w:sz w:val="28"/>
          <w:szCs w:val="28"/>
        </w:rPr>
      </w:pPr>
    </w:p>
    <w:p w:rsidR="00B65E30" w:rsidRPr="00276F5E" w:rsidRDefault="00B65E30" w:rsidP="00982BB8">
      <w:pPr>
        <w:spacing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Jak známo, o</w:t>
      </w:r>
      <w:r w:rsidRPr="00276F5E">
        <w:rPr>
          <w:b/>
          <w:bCs/>
          <w:sz w:val="28"/>
          <w:szCs w:val="28"/>
        </w:rPr>
        <w:t>bchod s obrannými technologiemi nejsou pouze obchodní transakce</w:t>
      </w:r>
      <w:r w:rsidRPr="00276F5E">
        <w:rPr>
          <w:sz w:val="28"/>
          <w:szCs w:val="28"/>
        </w:rPr>
        <w:t>. V případě zbrojních dodávek se jedná nejen o prodej konkrétních obranných technologií, ale celého jejich životního cyklu v horizontu několika desítek let. Součástí je především výcvik personálu, dodávky náhradních díl</w:t>
      </w:r>
      <w:r w:rsidR="00EB4B9D">
        <w:rPr>
          <w:sz w:val="28"/>
          <w:szCs w:val="28"/>
        </w:rPr>
        <w:t>ů</w:t>
      </w:r>
      <w:r w:rsidRPr="00276F5E">
        <w:rPr>
          <w:sz w:val="28"/>
          <w:szCs w:val="28"/>
        </w:rPr>
        <w:t xml:space="preserve">, servisu, modernizace a poradenství. </w:t>
      </w:r>
    </w:p>
    <w:p w:rsidR="00B65E30" w:rsidRPr="00276F5E" w:rsidRDefault="00B65E30" w:rsidP="00982BB8">
      <w:pPr>
        <w:spacing w:line="360" w:lineRule="auto"/>
        <w:jc w:val="both"/>
        <w:rPr>
          <w:b/>
          <w:bCs/>
          <w:sz w:val="28"/>
          <w:szCs w:val="28"/>
        </w:rPr>
      </w:pPr>
    </w:p>
    <w:p w:rsidR="00B65E30" w:rsidRPr="00276F5E" w:rsidRDefault="00B65E30" w:rsidP="00982BB8">
      <w:pPr>
        <w:spacing w:line="360" w:lineRule="auto"/>
        <w:jc w:val="both"/>
        <w:rPr>
          <w:sz w:val="28"/>
          <w:szCs w:val="28"/>
        </w:rPr>
      </w:pPr>
      <w:r w:rsidRPr="00276F5E">
        <w:rPr>
          <w:b/>
          <w:bCs/>
          <w:sz w:val="28"/>
          <w:szCs w:val="28"/>
        </w:rPr>
        <w:t>Obranně-průmyslová spolupráce tak posiluje politickou pozici České republiky</w:t>
      </w:r>
      <w:r w:rsidRPr="00276F5E">
        <w:rPr>
          <w:sz w:val="28"/>
          <w:szCs w:val="28"/>
        </w:rPr>
        <w:t xml:space="preserve"> ve světě a v obecném důsledku upevňuje naše obranné vazby. Prostřednictvím exportu obranných technologií, v souladu s našimi mezinárodními závazky, přispíváme k posilování mezinárodní bezpečnosti </w:t>
      </w:r>
      <w:r>
        <w:rPr>
          <w:sz w:val="28"/>
          <w:szCs w:val="28"/>
        </w:rPr>
        <w:br/>
      </w:r>
      <w:r w:rsidRPr="00276F5E">
        <w:rPr>
          <w:sz w:val="28"/>
          <w:szCs w:val="28"/>
        </w:rPr>
        <w:t xml:space="preserve">a podpoře obranyschopnosti našich spojenců. </w:t>
      </w:r>
    </w:p>
    <w:p w:rsidR="00B65E30" w:rsidRPr="00276F5E" w:rsidRDefault="00B65E30" w:rsidP="00982BB8">
      <w:pPr>
        <w:spacing w:line="360" w:lineRule="auto"/>
        <w:jc w:val="both"/>
        <w:rPr>
          <w:sz w:val="28"/>
          <w:szCs w:val="28"/>
        </w:rPr>
      </w:pPr>
    </w:p>
    <w:p w:rsidR="00B65E30" w:rsidRPr="00276F5E" w:rsidRDefault="00B65E30" w:rsidP="00982BB8">
      <w:pPr>
        <w:spacing w:line="360" w:lineRule="auto"/>
        <w:jc w:val="both"/>
        <w:rPr>
          <w:sz w:val="28"/>
          <w:szCs w:val="28"/>
        </w:rPr>
      </w:pPr>
      <w:r w:rsidRPr="00276F5E">
        <w:rPr>
          <w:sz w:val="28"/>
          <w:szCs w:val="28"/>
        </w:rPr>
        <w:t xml:space="preserve">Proč k této systematické podpoře dochází právě nyní? Důvodem je především fakt, že vzhledem ke zhoršující se geopolitické situaci v našem bezprostředním okolí opět začínáme vnímat obranyschopnost státu jako významnou </w:t>
      </w:r>
      <w:r>
        <w:rPr>
          <w:sz w:val="28"/>
          <w:szCs w:val="28"/>
        </w:rPr>
        <w:br/>
      </w:r>
      <w:r w:rsidRPr="00276F5E">
        <w:rPr>
          <w:sz w:val="28"/>
          <w:szCs w:val="28"/>
        </w:rPr>
        <w:t xml:space="preserve">a nesamozřejmou hodnotu. Bezpečnost dodávek není v současné chvíli již jen teoretickým konceptem. Je reálnou podmínkou úspěšného zajištění vlastní obranyschopnosti. </w:t>
      </w:r>
    </w:p>
    <w:p w:rsidR="00B65E30" w:rsidRPr="00276F5E" w:rsidRDefault="00B65E30" w:rsidP="00982BB8">
      <w:pPr>
        <w:spacing w:line="360" w:lineRule="auto"/>
        <w:jc w:val="both"/>
        <w:rPr>
          <w:sz w:val="28"/>
          <w:szCs w:val="28"/>
        </w:rPr>
      </w:pPr>
    </w:p>
    <w:p w:rsidR="00B65E30" w:rsidRPr="00276F5E" w:rsidRDefault="00B65E30" w:rsidP="00982BB8">
      <w:pPr>
        <w:spacing w:line="360" w:lineRule="auto"/>
        <w:jc w:val="both"/>
        <w:rPr>
          <w:sz w:val="28"/>
          <w:szCs w:val="28"/>
        </w:rPr>
      </w:pPr>
      <w:r w:rsidRPr="00276F5E">
        <w:rPr>
          <w:sz w:val="28"/>
          <w:szCs w:val="28"/>
        </w:rPr>
        <w:t xml:space="preserve">Po konci studené války a atmosféře všeobecné demilitarizace nastal i čas úpadku obranného průmyslu. Stejně jako pomíjel pocit nebezpečí, začala zapadat </w:t>
      </w:r>
      <w:r w:rsidRPr="00276F5E">
        <w:rPr>
          <w:sz w:val="28"/>
          <w:szCs w:val="28"/>
        </w:rPr>
        <w:lastRenderedPageBreak/>
        <w:t xml:space="preserve">základní představa o tom, co by měl stát pro své ozbrojené síly zabezpečovat strategicky podporovanou produkcí od domácích výrobců. S nástupem agresivní politiky Ruské federace je nám vojenská hrozba na dosah – a my se musíme ptát, zda jsme na ni připraveni nejen co do expertízy našich jednotek, o které nemám sebemenších pochyb, ale především co do jejich vybavení. </w:t>
      </w:r>
    </w:p>
    <w:p w:rsidR="00B65E30" w:rsidRPr="00276F5E" w:rsidRDefault="00B65E30" w:rsidP="00982BB8">
      <w:pPr>
        <w:spacing w:line="360" w:lineRule="auto"/>
        <w:jc w:val="both"/>
        <w:rPr>
          <w:sz w:val="28"/>
          <w:szCs w:val="28"/>
        </w:rPr>
      </w:pPr>
    </w:p>
    <w:p w:rsidR="00B65E30" w:rsidRPr="00276F5E" w:rsidRDefault="00B65E30" w:rsidP="00982BB8">
      <w:pPr>
        <w:spacing w:line="360" w:lineRule="auto"/>
        <w:jc w:val="both"/>
        <w:rPr>
          <w:sz w:val="28"/>
          <w:szCs w:val="28"/>
        </w:rPr>
      </w:pPr>
      <w:r w:rsidRPr="00276F5E">
        <w:rPr>
          <w:sz w:val="28"/>
          <w:szCs w:val="28"/>
        </w:rPr>
        <w:t xml:space="preserve">Zároveň je třeba si přiznat, že naše průmyslové kapacity zkrátka nestačí </w:t>
      </w:r>
      <w:r>
        <w:rPr>
          <w:sz w:val="28"/>
          <w:szCs w:val="28"/>
        </w:rPr>
        <w:br/>
      </w:r>
      <w:r w:rsidRPr="00276F5E">
        <w:rPr>
          <w:sz w:val="28"/>
          <w:szCs w:val="28"/>
        </w:rPr>
        <w:t>a ani nemohou stačit na pokrytí celého spektra obra</w:t>
      </w:r>
      <w:r w:rsidR="00EB4B9D">
        <w:rPr>
          <w:sz w:val="28"/>
          <w:szCs w:val="28"/>
        </w:rPr>
        <w:t>n</w:t>
      </w:r>
      <w:r w:rsidRPr="00276F5E">
        <w:rPr>
          <w:sz w:val="28"/>
          <w:szCs w:val="28"/>
        </w:rPr>
        <w:t xml:space="preserve">ných technologií. </w:t>
      </w:r>
      <w:r>
        <w:rPr>
          <w:sz w:val="28"/>
          <w:szCs w:val="28"/>
        </w:rPr>
        <w:t>Taková ambice by navíc ani nebyla moudrá.</w:t>
      </w:r>
      <w:r w:rsidRPr="00276F5E">
        <w:rPr>
          <w:sz w:val="28"/>
          <w:szCs w:val="28"/>
        </w:rPr>
        <w:t xml:space="preserve"> Každý stát by ale měl mít jasnou představu o tom, co si může dovolit zabezpečit z národní produkce, a co naopak musí pořizovat od spolehlivých zahraničních partnerů. Ale i v případě dodávek ze zahraničí platí, že domácí průmysl musí být jejich součástí. A myslím tím jak běžné akvizice, tak kontrakty na úrovni vláda – vláda. Musíme si totiž uvědomit,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a dovolte, abych to zopakoval,</w:t>
      </w:r>
      <w:r w:rsidRPr="00276F5E">
        <w:rPr>
          <w:sz w:val="28"/>
          <w:szCs w:val="28"/>
        </w:rPr>
        <w:t xml:space="preserve"> že </w:t>
      </w:r>
      <w:r w:rsidRPr="00276F5E">
        <w:rPr>
          <w:b/>
          <w:bCs/>
          <w:sz w:val="28"/>
          <w:szCs w:val="28"/>
        </w:rPr>
        <w:t>schopnosti domácího obranného průmyslu tvoří nedílnou součást celkové obranyschopnosti země</w:t>
      </w:r>
      <w:r w:rsidRPr="00276F5E">
        <w:rPr>
          <w:sz w:val="28"/>
          <w:szCs w:val="28"/>
        </w:rPr>
        <w:t>.</w:t>
      </w:r>
    </w:p>
    <w:p w:rsidR="00B65E30" w:rsidRPr="00276F5E" w:rsidRDefault="00B65E30" w:rsidP="00982BB8">
      <w:pPr>
        <w:spacing w:line="360" w:lineRule="auto"/>
        <w:jc w:val="both"/>
        <w:rPr>
          <w:sz w:val="28"/>
          <w:szCs w:val="28"/>
        </w:rPr>
      </w:pPr>
    </w:p>
    <w:p w:rsidR="00B65E30" w:rsidRPr="00276F5E" w:rsidRDefault="00B65E30" w:rsidP="00276F5E">
      <w:pPr>
        <w:spacing w:line="360" w:lineRule="auto"/>
        <w:jc w:val="both"/>
        <w:rPr>
          <w:b/>
          <w:bCs/>
          <w:sz w:val="28"/>
          <w:szCs w:val="28"/>
        </w:rPr>
      </w:pPr>
      <w:r w:rsidRPr="00276F5E">
        <w:rPr>
          <w:sz w:val="28"/>
          <w:szCs w:val="28"/>
        </w:rPr>
        <w:t>Česká republika je otevřenou ekonomikou, hospodářs</w:t>
      </w:r>
      <w:r>
        <w:rPr>
          <w:sz w:val="28"/>
          <w:szCs w:val="28"/>
        </w:rPr>
        <w:t xml:space="preserve">ky závislou na vývozu produktů </w:t>
      </w:r>
      <w:r w:rsidRPr="00276F5E">
        <w:rPr>
          <w:sz w:val="28"/>
          <w:szCs w:val="28"/>
        </w:rPr>
        <w:t>a služeb. Zároveň je z geopolitického hlediska státem be</w:t>
      </w:r>
      <w:r>
        <w:rPr>
          <w:sz w:val="28"/>
          <w:szCs w:val="28"/>
        </w:rPr>
        <w:t xml:space="preserve">z přístupu k moři. Jako taková </w:t>
      </w:r>
      <w:r w:rsidRPr="00276F5E">
        <w:rPr>
          <w:sz w:val="28"/>
          <w:szCs w:val="28"/>
        </w:rPr>
        <w:t>je v oblasti dodávek speciálu a náhradních dílů odkázán</w:t>
      </w:r>
      <w:r>
        <w:rPr>
          <w:sz w:val="28"/>
          <w:szCs w:val="28"/>
        </w:rPr>
        <w:t xml:space="preserve">a </w:t>
      </w:r>
      <w:r>
        <w:rPr>
          <w:sz w:val="28"/>
          <w:szCs w:val="28"/>
        </w:rPr>
        <w:br/>
        <w:t xml:space="preserve">na bezpečnost námořních tras </w:t>
      </w:r>
      <w:r w:rsidRPr="00276F5E">
        <w:rPr>
          <w:sz w:val="28"/>
          <w:szCs w:val="28"/>
        </w:rPr>
        <w:t xml:space="preserve">a dobrou vůli tranzitních zemí. Co když </w:t>
      </w:r>
      <w:r>
        <w:rPr>
          <w:sz w:val="28"/>
          <w:szCs w:val="28"/>
        </w:rPr>
        <w:t>bude eskalovat</w:t>
      </w:r>
      <w:r w:rsidRPr="00276F5E">
        <w:rPr>
          <w:sz w:val="28"/>
          <w:szCs w:val="28"/>
        </w:rPr>
        <w:t xml:space="preserve"> krize v Jihočínském moři a přeruší se 60</w:t>
      </w:r>
      <w:r w:rsidR="00EB4B9D">
        <w:rPr>
          <w:sz w:val="28"/>
          <w:szCs w:val="28"/>
        </w:rPr>
        <w:t xml:space="preserve"> </w:t>
      </w:r>
      <w:r w:rsidRPr="00276F5E">
        <w:rPr>
          <w:sz w:val="28"/>
          <w:szCs w:val="28"/>
        </w:rPr>
        <w:t xml:space="preserve">% světového obchodu? </w:t>
      </w:r>
      <w:r>
        <w:rPr>
          <w:sz w:val="28"/>
          <w:szCs w:val="28"/>
        </w:rPr>
        <w:br/>
      </w:r>
      <w:r w:rsidRPr="00276F5E">
        <w:rPr>
          <w:sz w:val="28"/>
          <w:szCs w:val="28"/>
        </w:rPr>
        <w:t xml:space="preserve">Co když Rusko ohrozí Pobaltí a širší okolí s pro nás strategickými přístavy? </w:t>
      </w:r>
      <w:r>
        <w:rPr>
          <w:sz w:val="28"/>
          <w:szCs w:val="28"/>
        </w:rPr>
        <w:br/>
      </w:r>
      <w:r w:rsidRPr="00276F5E">
        <w:rPr>
          <w:sz w:val="28"/>
          <w:szCs w:val="28"/>
        </w:rPr>
        <w:t xml:space="preserve">Co když – a teď si dovolím hodně provokativní otázku – co když nám naši sousedi řeknou: „Tuto dodávku přes naše území nepustíme?!“ V případě konfliktu je naše země </w:t>
      </w:r>
      <w:r w:rsidRPr="00276F5E">
        <w:rPr>
          <w:b/>
          <w:bCs/>
          <w:sz w:val="28"/>
          <w:szCs w:val="28"/>
        </w:rPr>
        <w:t xml:space="preserve">v celé řadě technologických oblastí zcela závislá </w:t>
      </w:r>
      <w:r>
        <w:rPr>
          <w:b/>
          <w:bCs/>
          <w:sz w:val="28"/>
          <w:szCs w:val="28"/>
        </w:rPr>
        <w:br/>
      </w:r>
      <w:r w:rsidRPr="00276F5E">
        <w:rPr>
          <w:b/>
          <w:bCs/>
          <w:sz w:val="28"/>
          <w:szCs w:val="28"/>
        </w:rPr>
        <w:t xml:space="preserve">na zahraničních dodavatelích. Mysleme na to, že bezpečnost dodávek do ČR v krizových situacích </w:t>
      </w:r>
      <w:r>
        <w:rPr>
          <w:b/>
          <w:bCs/>
          <w:sz w:val="28"/>
          <w:szCs w:val="28"/>
        </w:rPr>
        <w:t>nemusí být</w:t>
      </w:r>
      <w:r w:rsidRPr="00276F5E">
        <w:rPr>
          <w:b/>
          <w:bCs/>
          <w:sz w:val="28"/>
          <w:szCs w:val="28"/>
        </w:rPr>
        <w:t xml:space="preserve"> zajištěna.</w:t>
      </w:r>
    </w:p>
    <w:p w:rsidR="00B65E30" w:rsidRPr="00276F5E" w:rsidRDefault="00B65E30" w:rsidP="00982BB8">
      <w:pPr>
        <w:spacing w:line="360" w:lineRule="auto"/>
        <w:jc w:val="both"/>
        <w:rPr>
          <w:b/>
          <w:bCs/>
          <w:sz w:val="28"/>
          <w:szCs w:val="28"/>
        </w:rPr>
      </w:pPr>
    </w:p>
    <w:p w:rsidR="00B65E30" w:rsidRPr="00276F5E" w:rsidRDefault="00B65E30" w:rsidP="00982BB8">
      <w:pPr>
        <w:spacing w:line="360" w:lineRule="auto"/>
        <w:jc w:val="both"/>
        <w:rPr>
          <w:b/>
          <w:bCs/>
          <w:sz w:val="28"/>
          <w:szCs w:val="28"/>
        </w:rPr>
      </w:pPr>
      <w:r w:rsidRPr="00276F5E">
        <w:rPr>
          <w:b/>
          <w:bCs/>
          <w:sz w:val="28"/>
          <w:szCs w:val="28"/>
        </w:rPr>
        <w:lastRenderedPageBreak/>
        <w:t>Cílem politiky podpory domácího obranného průmyslu</w:t>
      </w:r>
      <w:r w:rsidRPr="00276F5E">
        <w:rPr>
          <w:sz w:val="28"/>
          <w:szCs w:val="28"/>
        </w:rPr>
        <w:t xml:space="preserve"> je stimulovat </w:t>
      </w:r>
      <w:r w:rsidRPr="00276F5E">
        <w:rPr>
          <w:b/>
          <w:bCs/>
          <w:sz w:val="28"/>
          <w:szCs w:val="28"/>
        </w:rPr>
        <w:t>vznik takových výrobních kapacit, které zajistí bezpečnost dodávek</w:t>
      </w:r>
      <w:r w:rsidRPr="00276F5E">
        <w:rPr>
          <w:sz w:val="28"/>
          <w:szCs w:val="28"/>
        </w:rPr>
        <w:t xml:space="preserve"> obranných technologií k zabezpečení naší obranyschopnosti. </w:t>
      </w:r>
      <w:r w:rsidRPr="00276F5E">
        <w:rPr>
          <w:b/>
          <w:bCs/>
          <w:sz w:val="28"/>
          <w:szCs w:val="28"/>
        </w:rPr>
        <w:t>Bezpečností dodávek mám přitom na mysli 1) vývoj a přímou průmyslovou výrobu v klíčových sektorech (</w:t>
      </w:r>
      <w:r w:rsidRPr="00276F5E">
        <w:rPr>
          <w:sz w:val="28"/>
          <w:szCs w:val="28"/>
        </w:rPr>
        <w:t xml:space="preserve">munice, ruční zbraně, pozemní technika, radarové technologie, prostředky radioelektronického boje, zpravodajské systémy, letecká technika); </w:t>
      </w:r>
      <w:r>
        <w:rPr>
          <w:sz w:val="28"/>
          <w:szCs w:val="28"/>
        </w:rPr>
        <w:br/>
      </w:r>
      <w:r w:rsidRPr="00276F5E">
        <w:rPr>
          <w:sz w:val="28"/>
          <w:szCs w:val="28"/>
        </w:rPr>
        <w:t xml:space="preserve">a 2) kapacity k zajištění životního cyklu techniky a systémů nakoupených v zahraničí takzvaně off-the-shelf. To vše za podmínky, že tyto kapacity </w:t>
      </w:r>
      <w:r>
        <w:rPr>
          <w:sz w:val="28"/>
          <w:szCs w:val="28"/>
        </w:rPr>
        <w:br/>
      </w:r>
      <w:r w:rsidRPr="00276F5E">
        <w:rPr>
          <w:sz w:val="28"/>
          <w:szCs w:val="28"/>
        </w:rPr>
        <w:t>se budou nacházet na území České republiky.</w:t>
      </w:r>
    </w:p>
    <w:p w:rsidR="00B65E30" w:rsidRPr="00276F5E" w:rsidRDefault="00B65E30" w:rsidP="00982BB8">
      <w:pPr>
        <w:spacing w:line="360" w:lineRule="auto"/>
        <w:jc w:val="both"/>
        <w:rPr>
          <w:b/>
          <w:bCs/>
          <w:sz w:val="28"/>
          <w:szCs w:val="28"/>
        </w:rPr>
      </w:pPr>
    </w:p>
    <w:p w:rsidR="00B65E30" w:rsidRPr="00276F5E" w:rsidRDefault="00B65E30" w:rsidP="00982BB8">
      <w:pPr>
        <w:spacing w:line="360" w:lineRule="auto"/>
        <w:jc w:val="both"/>
        <w:rPr>
          <w:b/>
          <w:bCs/>
          <w:sz w:val="28"/>
          <w:szCs w:val="28"/>
        </w:rPr>
      </w:pPr>
      <w:r w:rsidRPr="00276F5E">
        <w:rPr>
          <w:sz w:val="28"/>
          <w:szCs w:val="28"/>
        </w:rPr>
        <w:t xml:space="preserve">Specifické postavení v rámci průmyslu mají naše </w:t>
      </w:r>
      <w:r w:rsidRPr="00276F5E">
        <w:rPr>
          <w:b/>
          <w:bCs/>
          <w:sz w:val="28"/>
          <w:szCs w:val="28"/>
        </w:rPr>
        <w:t>státní podniky zřízené Ministerstvem obrany ČR.</w:t>
      </w:r>
      <w:r w:rsidRPr="00276F5E">
        <w:rPr>
          <w:sz w:val="28"/>
          <w:szCs w:val="28"/>
        </w:rPr>
        <w:t xml:space="preserve"> Musíme budovat jejich synergie a spolupráci s privátním průmyslem. Nemůžeme ale zapomínat na jejich primární úkol: </w:t>
      </w:r>
      <w:r w:rsidRPr="00276F5E">
        <w:rPr>
          <w:b/>
          <w:bCs/>
          <w:sz w:val="28"/>
          <w:szCs w:val="28"/>
        </w:rPr>
        <w:t>udržení nenahraditelných schopností ve prospěch Armády ČR</w:t>
      </w:r>
      <w:r w:rsidRPr="00276F5E">
        <w:rPr>
          <w:sz w:val="28"/>
          <w:szCs w:val="28"/>
        </w:rPr>
        <w:t xml:space="preserve">. Jedná se </w:t>
      </w:r>
      <w:r>
        <w:rPr>
          <w:sz w:val="28"/>
          <w:szCs w:val="28"/>
        </w:rPr>
        <w:br/>
      </w:r>
      <w:r w:rsidRPr="00276F5E">
        <w:rPr>
          <w:sz w:val="28"/>
          <w:szCs w:val="28"/>
        </w:rPr>
        <w:t xml:space="preserve">o zajištění soběstačnosti řešení celého životního cyklu armádní techniky, včetně výcviku, simulačních technologií a zkušebnictví. Je třeba zvyšovat jejich kapacity v oblasti výzkumu a vývoje nových zbraňových systémů na zadání ozbrojených sil. Tady vidím velký prostor i pro diskusi s civilní akademickou sférou. Každopádně platí, že v případě státních podniků není </w:t>
      </w:r>
      <w:r>
        <w:rPr>
          <w:sz w:val="28"/>
          <w:szCs w:val="28"/>
        </w:rPr>
        <w:t xml:space="preserve">primárním </w:t>
      </w:r>
      <w:r w:rsidRPr="00276F5E">
        <w:rPr>
          <w:sz w:val="28"/>
          <w:szCs w:val="28"/>
        </w:rPr>
        <w:t xml:space="preserve">cílem dosažení hospodářského výsledku, ale plnění strategické role v rámci resortu obrany. </w:t>
      </w:r>
    </w:p>
    <w:p w:rsidR="00B65E30" w:rsidRPr="00276F5E" w:rsidRDefault="00B65E30" w:rsidP="00982BB8">
      <w:pPr>
        <w:spacing w:line="360" w:lineRule="auto"/>
        <w:rPr>
          <w:sz w:val="28"/>
          <w:szCs w:val="28"/>
        </w:rPr>
      </w:pPr>
    </w:p>
    <w:p w:rsidR="00B65E30" w:rsidRDefault="00B65E30" w:rsidP="00982BB8">
      <w:pPr>
        <w:spacing w:line="360" w:lineRule="auto"/>
        <w:jc w:val="both"/>
        <w:rPr>
          <w:sz w:val="28"/>
          <w:szCs w:val="28"/>
        </w:rPr>
      </w:pPr>
      <w:r w:rsidRPr="00276F5E">
        <w:rPr>
          <w:b/>
          <w:bCs/>
          <w:sz w:val="28"/>
          <w:szCs w:val="28"/>
        </w:rPr>
        <w:t>O silný domácí průmysl samozřejmě bojujeme i na poli</w:t>
      </w:r>
      <w:r>
        <w:rPr>
          <w:b/>
          <w:bCs/>
          <w:sz w:val="28"/>
          <w:szCs w:val="28"/>
        </w:rPr>
        <w:t xml:space="preserve"> naší</w:t>
      </w:r>
      <w:r w:rsidRPr="00276F5E">
        <w:rPr>
          <w:b/>
          <w:bCs/>
          <w:sz w:val="28"/>
          <w:szCs w:val="28"/>
        </w:rPr>
        <w:t xml:space="preserve"> legislativy. </w:t>
      </w:r>
      <w:r w:rsidRPr="00276F5E">
        <w:rPr>
          <w:sz w:val="28"/>
          <w:szCs w:val="28"/>
        </w:rPr>
        <w:t xml:space="preserve">Významně jsme se zapojili do </w:t>
      </w:r>
      <w:r w:rsidRPr="00276F5E">
        <w:rPr>
          <w:b/>
          <w:bCs/>
          <w:sz w:val="28"/>
          <w:szCs w:val="28"/>
        </w:rPr>
        <w:t>novelizace zákona o zadávání veřejných zakázek</w:t>
      </w:r>
      <w:r w:rsidRPr="00276F5E">
        <w:rPr>
          <w:sz w:val="28"/>
          <w:szCs w:val="28"/>
        </w:rPr>
        <w:t xml:space="preserve">. Náš právní rámec </w:t>
      </w:r>
      <w:r>
        <w:rPr>
          <w:sz w:val="28"/>
          <w:szCs w:val="28"/>
        </w:rPr>
        <w:t>prostě</w:t>
      </w:r>
      <w:r w:rsidRPr="00276F5E">
        <w:rPr>
          <w:sz w:val="28"/>
          <w:szCs w:val="28"/>
        </w:rPr>
        <w:t xml:space="preserve"> musí reflektovat, že oblast zbrojních akvizic je unikátní svou strukturou, problematičností, geopolitickými a bezpečnostními dopady. </w:t>
      </w:r>
      <w:r>
        <w:rPr>
          <w:sz w:val="28"/>
          <w:szCs w:val="28"/>
        </w:rPr>
        <w:t xml:space="preserve">Naši předchůdci nám zanechali zákon, který měl zlepšit systém akvizic a celý systém zracionalizovat. Na místo toho se stal ve skutečnosti brzdou jakékoliv snahy o modernizaci armády. Rigidita a dikce akvizičních pravidel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de facto znemožňuje jakýkoliv nákup. Soutěžíme o nejnižší cenu tam, </w:t>
      </w:r>
      <w:r>
        <w:rPr>
          <w:sz w:val="28"/>
          <w:szCs w:val="28"/>
        </w:rPr>
        <w:br/>
        <w:t xml:space="preserve">kde bychom měli soutěžit o nejlepší kvalitu. Jde přeci o životy našich vojáků </w:t>
      </w:r>
      <w:r>
        <w:rPr>
          <w:sz w:val="28"/>
          <w:szCs w:val="28"/>
        </w:rPr>
        <w:br/>
        <w:t>a naš</w:t>
      </w:r>
      <w:r w:rsidR="00EB4B9D">
        <w:rPr>
          <w:sz w:val="28"/>
          <w:szCs w:val="28"/>
        </w:rPr>
        <w:t>i</w:t>
      </w:r>
      <w:r>
        <w:rPr>
          <w:sz w:val="28"/>
          <w:szCs w:val="28"/>
        </w:rPr>
        <w:t xml:space="preserve"> bezpečnost! Neustálá možnost odvolávat se i z banálních důvodů k Úřadu pro dohled nad hospodářskou soutěží paralyzovala celý systém. Napadání bezpečnostních způsobilostí uchazečů u NBÚ umožňuje cílenou likvidaci konkurence. Strach z využívání takzvané Lisabonské výjimky nám brání realizovat napřímo, rychle a efektivně strategické zakázky, což má přímý negativní dopad na náš průmysl. Dokonce ani nemůžeme využívat schopností našich vlastních státních podniků! To jsou jen jednotlivé příklady</w:t>
      </w:r>
      <w:r w:rsidR="00EB4B9D">
        <w:rPr>
          <w:sz w:val="28"/>
          <w:szCs w:val="28"/>
        </w:rPr>
        <w:t xml:space="preserve"> </w:t>
      </w:r>
      <w:r>
        <w:rPr>
          <w:sz w:val="28"/>
          <w:szCs w:val="28"/>
        </w:rPr>
        <w:t>toho</w:t>
      </w:r>
      <w:r w:rsidR="00EB4B9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jak mizerná implementace evropských obranných směrnic zlikvidovala </w:t>
      </w:r>
      <w:r>
        <w:rPr>
          <w:sz w:val="28"/>
          <w:szCs w:val="28"/>
        </w:rPr>
        <w:br/>
        <w:t xml:space="preserve">náš akviziční systém. Místo toho, aby se v minulosti využila šance, </w:t>
      </w:r>
      <w:r>
        <w:rPr>
          <w:sz w:val="28"/>
          <w:szCs w:val="28"/>
        </w:rPr>
        <w:br/>
        <w:t>které evropská legislativa oblasti obranných akvizic</w:t>
      </w:r>
      <w:r w:rsidRPr="006107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dala, vytvořili jsme nefunkční monstrum, jehož nejhmatatelnějším výsledkem je fakt, že pochybným akvizicím a skandálům stejně nezabránilo. O to více teď musíme vyvinout úsilí ke změně a narovnání tohoto absurdního stavu. </w:t>
      </w:r>
    </w:p>
    <w:p w:rsidR="00B65E30" w:rsidRDefault="00B65E30" w:rsidP="00982BB8">
      <w:pPr>
        <w:spacing w:line="360" w:lineRule="auto"/>
        <w:jc w:val="both"/>
        <w:rPr>
          <w:sz w:val="28"/>
          <w:szCs w:val="28"/>
        </w:rPr>
      </w:pPr>
    </w:p>
    <w:p w:rsidR="00B65E30" w:rsidRPr="00276F5E" w:rsidRDefault="00B65E30" w:rsidP="00982BB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těchto intencích vyjednáváme také na unijní úrovni. A snažíme se dosáhnout </w:t>
      </w:r>
      <w:r>
        <w:rPr>
          <w:sz w:val="28"/>
          <w:szCs w:val="28"/>
        </w:rPr>
        <w:br/>
        <w:t>i</w:t>
      </w:r>
      <w:r w:rsidRPr="00276F5E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zkrácení lhůt</w:t>
      </w:r>
      <w:r w:rsidRPr="00276F5E">
        <w:rPr>
          <w:b/>
          <w:bCs/>
          <w:sz w:val="28"/>
          <w:szCs w:val="28"/>
        </w:rPr>
        <w:t xml:space="preserve"> pro rozhodování ÚOHS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Což by pro Vás měla být dobrá zpráva</w:t>
      </w:r>
      <w:r w:rsidRPr="00276F5E">
        <w:rPr>
          <w:sz w:val="28"/>
          <w:szCs w:val="28"/>
        </w:rPr>
        <w:t xml:space="preserve">. </w:t>
      </w:r>
    </w:p>
    <w:p w:rsidR="00B65E30" w:rsidRPr="00276F5E" w:rsidRDefault="00B65E30" w:rsidP="00982BB8">
      <w:pPr>
        <w:spacing w:line="360" w:lineRule="auto"/>
        <w:jc w:val="both"/>
        <w:rPr>
          <w:sz w:val="28"/>
          <w:szCs w:val="28"/>
        </w:rPr>
      </w:pPr>
    </w:p>
    <w:p w:rsidR="00B65E30" w:rsidRPr="00276F5E" w:rsidRDefault="00B65E30" w:rsidP="00276F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Č</w:t>
      </w:r>
      <w:r w:rsidRPr="00276F5E">
        <w:rPr>
          <w:sz w:val="28"/>
          <w:szCs w:val="28"/>
        </w:rPr>
        <w:t xml:space="preserve">asto </w:t>
      </w:r>
      <w:r>
        <w:rPr>
          <w:sz w:val="28"/>
          <w:szCs w:val="28"/>
        </w:rPr>
        <w:t xml:space="preserve">se mi vybaví výrok Henryho Kissingera, který řekl, </w:t>
      </w:r>
      <w:r w:rsidRPr="00276F5E">
        <w:rPr>
          <w:sz w:val="28"/>
          <w:szCs w:val="28"/>
        </w:rPr>
        <w:t xml:space="preserve">že </w:t>
      </w:r>
      <w:r>
        <w:rPr>
          <w:sz w:val="28"/>
          <w:szCs w:val="28"/>
        </w:rPr>
        <w:t>„v</w:t>
      </w:r>
      <w:r w:rsidRPr="00276F5E">
        <w:rPr>
          <w:sz w:val="28"/>
          <w:szCs w:val="28"/>
        </w:rPr>
        <w:t xml:space="preserve">rcholní politici </w:t>
      </w:r>
      <w:r>
        <w:rPr>
          <w:sz w:val="28"/>
          <w:szCs w:val="28"/>
        </w:rPr>
        <w:br/>
      </w:r>
      <w:r w:rsidRPr="00276F5E">
        <w:rPr>
          <w:sz w:val="28"/>
          <w:szCs w:val="28"/>
        </w:rPr>
        <w:t>a manažeři jsou odsouzeni k neustálému řešení okamžitých problémů na úkor plnění dlouhodobých strategických cílů</w:t>
      </w:r>
      <w:r>
        <w:rPr>
          <w:sz w:val="28"/>
          <w:szCs w:val="28"/>
        </w:rPr>
        <w:t>“.</w:t>
      </w:r>
      <w:r w:rsidRPr="00276F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Není to bohužel dvakrát povzbudivé tvrzení od jednoho </w:t>
      </w:r>
      <w:r w:rsidRPr="00276F5E">
        <w:rPr>
          <w:sz w:val="28"/>
          <w:szCs w:val="28"/>
        </w:rPr>
        <w:t xml:space="preserve">z nejzkušenějších světových politiků a diplomatů, </w:t>
      </w:r>
      <w:r>
        <w:rPr>
          <w:sz w:val="28"/>
          <w:szCs w:val="28"/>
        </w:rPr>
        <w:br/>
      </w:r>
      <w:r w:rsidRPr="00276F5E">
        <w:rPr>
          <w:sz w:val="28"/>
          <w:szCs w:val="28"/>
        </w:rPr>
        <w:t>ale v drtivé většině případů, b</w:t>
      </w:r>
      <w:r>
        <w:rPr>
          <w:sz w:val="28"/>
          <w:szCs w:val="28"/>
        </w:rPr>
        <w:t>ohužel, pravdivé. Proč o tom</w:t>
      </w:r>
      <w:r w:rsidRPr="00276F5E">
        <w:rPr>
          <w:sz w:val="28"/>
          <w:szCs w:val="28"/>
        </w:rPr>
        <w:t xml:space="preserve"> hovořím?</w:t>
      </w:r>
    </w:p>
    <w:p w:rsidR="00B65E30" w:rsidRPr="00276F5E" w:rsidRDefault="00B65E30" w:rsidP="00276F5E">
      <w:pPr>
        <w:spacing w:line="360" w:lineRule="auto"/>
        <w:jc w:val="both"/>
        <w:rPr>
          <w:sz w:val="28"/>
          <w:szCs w:val="28"/>
        </w:rPr>
      </w:pPr>
    </w:p>
    <w:p w:rsidR="00B65E30" w:rsidRPr="00276F5E" w:rsidRDefault="00B65E30" w:rsidP="00276F5E">
      <w:pPr>
        <w:spacing w:line="360" w:lineRule="auto"/>
        <w:jc w:val="both"/>
        <w:rPr>
          <w:sz w:val="28"/>
          <w:szCs w:val="28"/>
        </w:rPr>
      </w:pPr>
      <w:r w:rsidRPr="00276F5E">
        <w:rPr>
          <w:sz w:val="28"/>
          <w:szCs w:val="28"/>
        </w:rPr>
        <w:t xml:space="preserve">Vše, o čem jsem tu dnes mluvil, je realizovatelné. Koneckonců, vidíme </w:t>
      </w:r>
      <w:r>
        <w:rPr>
          <w:sz w:val="28"/>
          <w:szCs w:val="28"/>
        </w:rPr>
        <w:br/>
      </w:r>
      <w:r w:rsidRPr="00276F5E">
        <w:rPr>
          <w:sz w:val="28"/>
          <w:szCs w:val="28"/>
        </w:rPr>
        <w:t xml:space="preserve">to v zahraničí u států obdobné velikosti a průmyslové struktury. Klíčem </w:t>
      </w:r>
      <w:r w:rsidRPr="00276F5E">
        <w:rPr>
          <w:sz w:val="28"/>
          <w:szCs w:val="28"/>
        </w:rPr>
        <w:lastRenderedPageBreak/>
        <w:t xml:space="preserve">k úspěchu je vytvoření dobrých podmínek pro Vás – průmysl. </w:t>
      </w:r>
      <w:r>
        <w:rPr>
          <w:sz w:val="28"/>
          <w:szCs w:val="28"/>
        </w:rPr>
        <w:br/>
      </w:r>
      <w:r w:rsidRPr="00276F5E">
        <w:rPr>
          <w:sz w:val="28"/>
          <w:szCs w:val="28"/>
        </w:rPr>
        <w:t xml:space="preserve">Ty ale nevytvoříme bez vzájemné důvěry a partnerství. </w:t>
      </w:r>
    </w:p>
    <w:p w:rsidR="00B65E30" w:rsidRPr="00276F5E" w:rsidRDefault="00B65E30" w:rsidP="00276F5E">
      <w:pPr>
        <w:spacing w:line="360" w:lineRule="auto"/>
        <w:jc w:val="both"/>
        <w:rPr>
          <w:sz w:val="28"/>
          <w:szCs w:val="28"/>
        </w:rPr>
      </w:pPr>
    </w:p>
    <w:p w:rsidR="00B65E30" w:rsidRPr="00276F5E" w:rsidRDefault="00B65E30" w:rsidP="00276F5E">
      <w:pPr>
        <w:spacing w:line="360" w:lineRule="auto"/>
        <w:jc w:val="both"/>
        <w:rPr>
          <w:b/>
          <w:bCs/>
          <w:sz w:val="28"/>
          <w:szCs w:val="28"/>
        </w:rPr>
      </w:pPr>
      <w:r w:rsidRPr="00276F5E">
        <w:rPr>
          <w:sz w:val="28"/>
          <w:szCs w:val="28"/>
        </w:rPr>
        <w:t xml:space="preserve">Stát Vám na jednu stranu musí otevřeně říkat, co očekává. Na druhou stranu </w:t>
      </w:r>
      <w:r>
        <w:rPr>
          <w:sz w:val="28"/>
          <w:szCs w:val="28"/>
        </w:rPr>
        <w:br/>
      </w:r>
      <w:r w:rsidRPr="00276F5E">
        <w:rPr>
          <w:sz w:val="28"/>
          <w:szCs w:val="28"/>
        </w:rPr>
        <w:t xml:space="preserve">ale Vy musíte otevřeně sdílet Vaše potřeby a priority, doma i v zahraničí. </w:t>
      </w:r>
      <w:r>
        <w:rPr>
          <w:sz w:val="28"/>
          <w:szCs w:val="28"/>
        </w:rPr>
        <w:t xml:space="preserve">Kritika je skvělá věc, ale spolupráce je ještě lepší. </w:t>
      </w:r>
      <w:r w:rsidRPr="00276F5E">
        <w:rPr>
          <w:sz w:val="28"/>
          <w:szCs w:val="28"/>
        </w:rPr>
        <w:t xml:space="preserve">Atmosféra se za poslední rok hodně změnila a naše vzájemná komunikace se kvalitativně posunula o mnoho řádů výše. </w:t>
      </w:r>
      <w:r>
        <w:rPr>
          <w:sz w:val="28"/>
          <w:szCs w:val="28"/>
        </w:rPr>
        <w:t xml:space="preserve">Já to aspoň tak vnímám. </w:t>
      </w:r>
      <w:r w:rsidRPr="00276F5E">
        <w:rPr>
          <w:sz w:val="28"/>
          <w:szCs w:val="28"/>
        </w:rPr>
        <w:t xml:space="preserve">Za to velmi děkuji. Využijme </w:t>
      </w:r>
      <w:r>
        <w:rPr>
          <w:sz w:val="28"/>
          <w:szCs w:val="28"/>
        </w:rPr>
        <w:br/>
      </w:r>
      <w:r w:rsidRPr="00276F5E">
        <w:rPr>
          <w:sz w:val="28"/>
          <w:szCs w:val="28"/>
        </w:rPr>
        <w:t>to</w:t>
      </w:r>
      <w:r w:rsidR="00590CF7">
        <w:rPr>
          <w:sz w:val="28"/>
          <w:szCs w:val="28"/>
        </w:rPr>
        <w:t>hoto</w:t>
      </w:r>
      <w:r w:rsidRPr="00276F5E">
        <w:rPr>
          <w:sz w:val="28"/>
          <w:szCs w:val="28"/>
        </w:rPr>
        <w:t xml:space="preserve"> momentu ještě intenzivněji a mluvme o konkrétních možnostech zlepšení, o konkrétních realistických návrzích. </w:t>
      </w:r>
      <w:r>
        <w:rPr>
          <w:sz w:val="28"/>
          <w:szCs w:val="28"/>
        </w:rPr>
        <w:t>Můžeme</w:t>
      </w:r>
      <w:r w:rsidRPr="00276F5E">
        <w:rPr>
          <w:sz w:val="28"/>
          <w:szCs w:val="28"/>
        </w:rPr>
        <w:t xml:space="preserve"> se </w:t>
      </w:r>
      <w:r>
        <w:rPr>
          <w:sz w:val="28"/>
          <w:szCs w:val="28"/>
        </w:rPr>
        <w:t>i pohádat</w:t>
      </w:r>
      <w:r w:rsidRPr="00276F5E">
        <w:rPr>
          <w:sz w:val="28"/>
          <w:szCs w:val="28"/>
        </w:rPr>
        <w:t xml:space="preserve">, </w:t>
      </w:r>
      <w:r>
        <w:rPr>
          <w:sz w:val="28"/>
          <w:szCs w:val="28"/>
        </w:rPr>
        <w:t>můžeme</w:t>
      </w:r>
      <w:r w:rsidRPr="00276F5E">
        <w:rPr>
          <w:sz w:val="28"/>
          <w:szCs w:val="28"/>
        </w:rPr>
        <w:t xml:space="preserve"> spolu </w:t>
      </w:r>
      <w:r>
        <w:rPr>
          <w:sz w:val="28"/>
          <w:szCs w:val="28"/>
        </w:rPr>
        <w:t>n</w:t>
      </w:r>
      <w:r w:rsidRPr="00276F5E">
        <w:rPr>
          <w:sz w:val="28"/>
          <w:szCs w:val="28"/>
        </w:rPr>
        <w:t xml:space="preserve">esouhlasit. To je naprosto v pořádku. Nesmíme ale dopustit, abychom </w:t>
      </w:r>
      <w:r>
        <w:rPr>
          <w:sz w:val="28"/>
          <w:szCs w:val="28"/>
        </w:rPr>
        <w:br/>
      </w:r>
      <w:r w:rsidRPr="00276F5E">
        <w:rPr>
          <w:sz w:val="28"/>
          <w:szCs w:val="28"/>
        </w:rPr>
        <w:t xml:space="preserve">se společně „utopili“ právě v detailech každodenního života, o kterých psal zmiňovaný Henry Kissinger. Za žádnou cenu nesmíme ze zřetele ztratit </w:t>
      </w:r>
      <w:r>
        <w:rPr>
          <w:sz w:val="28"/>
          <w:szCs w:val="28"/>
        </w:rPr>
        <w:br/>
      </w:r>
      <w:r w:rsidRPr="00276F5E">
        <w:rPr>
          <w:sz w:val="28"/>
          <w:szCs w:val="28"/>
        </w:rPr>
        <w:t>náš spol</w:t>
      </w:r>
      <w:r>
        <w:rPr>
          <w:sz w:val="28"/>
          <w:szCs w:val="28"/>
        </w:rPr>
        <w:t>ečný dlouhodobý strategický cíl a</w:t>
      </w:r>
      <w:r w:rsidRPr="00276F5E">
        <w:rPr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 w:rsidRPr="00276F5E">
        <w:rPr>
          <w:sz w:val="28"/>
          <w:szCs w:val="28"/>
        </w:rPr>
        <w:t>ím je bezpečnost a obrana naší země</w:t>
      </w:r>
      <w:r w:rsidR="00590CF7">
        <w:rPr>
          <w:sz w:val="28"/>
          <w:szCs w:val="28"/>
        </w:rPr>
        <w:t>.</w:t>
      </w:r>
    </w:p>
    <w:p w:rsidR="00B65E30" w:rsidRPr="00276F5E" w:rsidRDefault="00B65E30" w:rsidP="00982BB8">
      <w:pPr>
        <w:spacing w:line="360" w:lineRule="auto"/>
        <w:jc w:val="both"/>
        <w:rPr>
          <w:sz w:val="28"/>
          <w:szCs w:val="28"/>
        </w:rPr>
      </w:pPr>
    </w:p>
    <w:p w:rsidR="00B65E30" w:rsidRPr="00276F5E" w:rsidRDefault="00B65E30" w:rsidP="00982BB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76F5E">
        <w:rPr>
          <w:sz w:val="28"/>
          <w:szCs w:val="28"/>
        </w:rPr>
        <w:t xml:space="preserve">Na závěr mi dovolte trochu optimismu. Je vidět, že český obranný průmysl </w:t>
      </w:r>
      <w:r>
        <w:rPr>
          <w:sz w:val="28"/>
          <w:szCs w:val="28"/>
        </w:rPr>
        <w:t xml:space="preserve">chytil </w:t>
      </w:r>
      <w:r w:rsidRPr="00276F5E">
        <w:rPr>
          <w:sz w:val="28"/>
          <w:szCs w:val="28"/>
        </w:rPr>
        <w:t xml:space="preserve">druhý dech. Jakkoliv je jasné, že se jedná o běh na dlouhou trať, pokud budeme pokračovat v nastaveném směru, vydrží nám </w:t>
      </w:r>
      <w:r>
        <w:rPr>
          <w:sz w:val="28"/>
          <w:szCs w:val="28"/>
        </w:rPr>
        <w:t>ten „drive“</w:t>
      </w:r>
      <w:r w:rsidRPr="00276F5E">
        <w:rPr>
          <w:sz w:val="28"/>
          <w:szCs w:val="28"/>
        </w:rPr>
        <w:t xml:space="preserve"> na dosažení kvalitních výsledků. Byl bych rád, pok</w:t>
      </w:r>
      <w:r>
        <w:rPr>
          <w:sz w:val="28"/>
          <w:szCs w:val="28"/>
        </w:rPr>
        <w:t>ud by se nám podařilo</w:t>
      </w:r>
      <w:r w:rsidRPr="00276F5E">
        <w:rPr>
          <w:sz w:val="28"/>
          <w:szCs w:val="28"/>
        </w:rPr>
        <w:t xml:space="preserve"> navázat </w:t>
      </w:r>
      <w:r>
        <w:rPr>
          <w:sz w:val="28"/>
          <w:szCs w:val="28"/>
        </w:rPr>
        <w:br/>
      </w:r>
      <w:r w:rsidRPr="00276F5E">
        <w:rPr>
          <w:sz w:val="28"/>
          <w:szCs w:val="28"/>
        </w:rPr>
        <w:t>na dlouholetou tradici a zvučné jméno českých obranných výrobků. Z vlastní zkušenosti Vás mohu ujistit, že svět na ně nezapomněl.</w:t>
      </w:r>
      <w:r>
        <w:rPr>
          <w:sz w:val="28"/>
          <w:szCs w:val="28"/>
        </w:rPr>
        <w:t xml:space="preserve"> Ale to Vy moc dobře víte.</w:t>
      </w:r>
    </w:p>
    <w:p w:rsidR="00B65E30" w:rsidRPr="00276F5E" w:rsidRDefault="00B65E30" w:rsidP="00982BB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65E30" w:rsidRPr="00276F5E" w:rsidRDefault="00B65E30" w:rsidP="00982BB8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276F5E">
        <w:rPr>
          <w:sz w:val="28"/>
          <w:szCs w:val="28"/>
        </w:rPr>
        <w:t>Dámy a pánové, děkuji za pozornost.</w:t>
      </w:r>
    </w:p>
    <w:sectPr w:rsidR="00B65E30" w:rsidRPr="00276F5E" w:rsidSect="00E82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7AF" w:rsidRDefault="005457AF">
      <w:r>
        <w:separator/>
      </w:r>
    </w:p>
  </w:endnote>
  <w:endnote w:type="continuationSeparator" w:id="1">
    <w:p w:rsidR="005457AF" w:rsidRDefault="00545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7AF" w:rsidRDefault="005457AF">
      <w:r>
        <w:separator/>
      </w:r>
    </w:p>
  </w:footnote>
  <w:footnote w:type="continuationSeparator" w:id="1">
    <w:p w:rsidR="005457AF" w:rsidRDefault="005457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9096B"/>
    <w:multiLevelType w:val="hybridMultilevel"/>
    <w:tmpl w:val="03AC26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CF2DC2"/>
    <w:multiLevelType w:val="hybridMultilevel"/>
    <w:tmpl w:val="2D9AB2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1E7"/>
    <w:rsid w:val="00004E9C"/>
    <w:rsid w:val="00045BAD"/>
    <w:rsid w:val="000869A8"/>
    <w:rsid w:val="000F4090"/>
    <w:rsid w:val="00145FDB"/>
    <w:rsid w:val="001E33C9"/>
    <w:rsid w:val="00276F5E"/>
    <w:rsid w:val="002F27CC"/>
    <w:rsid w:val="00327834"/>
    <w:rsid w:val="003571ED"/>
    <w:rsid w:val="00371624"/>
    <w:rsid w:val="00383424"/>
    <w:rsid w:val="003911E7"/>
    <w:rsid w:val="003C3FB8"/>
    <w:rsid w:val="003C682C"/>
    <w:rsid w:val="003D2025"/>
    <w:rsid w:val="0054061E"/>
    <w:rsid w:val="00545330"/>
    <w:rsid w:val="005457AF"/>
    <w:rsid w:val="005615E1"/>
    <w:rsid w:val="00590CF7"/>
    <w:rsid w:val="00603CEE"/>
    <w:rsid w:val="006107D4"/>
    <w:rsid w:val="006242CB"/>
    <w:rsid w:val="00637004"/>
    <w:rsid w:val="00637DD7"/>
    <w:rsid w:val="0069482C"/>
    <w:rsid w:val="006C7CE0"/>
    <w:rsid w:val="00737685"/>
    <w:rsid w:val="00745E7E"/>
    <w:rsid w:val="007B7DF5"/>
    <w:rsid w:val="00814DC1"/>
    <w:rsid w:val="00823385"/>
    <w:rsid w:val="008438F4"/>
    <w:rsid w:val="00853FEF"/>
    <w:rsid w:val="008B2EDA"/>
    <w:rsid w:val="009324B1"/>
    <w:rsid w:val="00982BB8"/>
    <w:rsid w:val="009C1B6A"/>
    <w:rsid w:val="009D0237"/>
    <w:rsid w:val="00A03950"/>
    <w:rsid w:val="00AA4DB5"/>
    <w:rsid w:val="00AA65DD"/>
    <w:rsid w:val="00AF34F7"/>
    <w:rsid w:val="00B376B3"/>
    <w:rsid w:val="00B65E30"/>
    <w:rsid w:val="00BA0883"/>
    <w:rsid w:val="00BF0858"/>
    <w:rsid w:val="00C06806"/>
    <w:rsid w:val="00C52103"/>
    <w:rsid w:val="00CA3475"/>
    <w:rsid w:val="00CF6E02"/>
    <w:rsid w:val="00D02F81"/>
    <w:rsid w:val="00D152AC"/>
    <w:rsid w:val="00D84DB2"/>
    <w:rsid w:val="00D85125"/>
    <w:rsid w:val="00DD5520"/>
    <w:rsid w:val="00E06383"/>
    <w:rsid w:val="00E82221"/>
    <w:rsid w:val="00EB4B9D"/>
    <w:rsid w:val="00EC1019"/>
    <w:rsid w:val="00EC4034"/>
    <w:rsid w:val="00EE623B"/>
    <w:rsid w:val="00F23962"/>
    <w:rsid w:val="00F43718"/>
    <w:rsid w:val="00FC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11E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45BAD"/>
    <w:pPr>
      <w:ind w:left="720"/>
    </w:pPr>
  </w:style>
  <w:style w:type="paragraph" w:styleId="Textpoznpodarou">
    <w:name w:val="footnote text"/>
    <w:basedOn w:val="Normln"/>
    <w:link w:val="TextpoznpodarouChar"/>
    <w:uiPriority w:val="99"/>
    <w:semiHidden/>
    <w:rsid w:val="00982BB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3C682C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82BB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1441</Words>
  <Characters>8506</Characters>
  <Application/>
  <DocSecurity>0</DocSecurity>
  <Lines>70</Lines>
  <Paragraphs>19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Projev ministra obrany ČR p</vt:lpstr>
    </vt:vector>
  </TitlesOfParts>
  <Company/>
  <LinksUpToDate>false</LinksUpToDate>
  <CharactersWithSpaces>9928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